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pStyle w:val="6"/>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内政〔202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内黄县人民政府</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outlineLvl w:val="1"/>
        <w:rPr>
          <w:rFonts w:hint="eastAsia" w:ascii="方正小标宋简体" w:hAnsi="方正小标宋简体" w:eastAsia="方正小标宋简体" w:cs="方正小标宋简体"/>
          <w:b w:val="0"/>
          <w:bCs w:val="0"/>
          <w:spacing w:val="8"/>
          <w:kern w:val="0"/>
          <w:sz w:val="44"/>
          <w:szCs w:val="44"/>
        </w:rPr>
      </w:pPr>
      <w:r>
        <w:rPr>
          <w:rFonts w:hint="eastAsia" w:ascii="方正小标宋简体" w:hAnsi="方正小标宋简体" w:eastAsia="方正小标宋简体" w:cs="方正小标宋简体"/>
          <w:spacing w:val="-11"/>
          <w:sz w:val="44"/>
          <w:szCs w:val="44"/>
        </w:rPr>
        <w:t>关于印发</w:t>
      </w:r>
      <w:r>
        <w:rPr>
          <w:rFonts w:hint="eastAsia" w:ascii="方正小标宋简体" w:hAnsi="方正小标宋简体" w:eastAsia="方正小标宋简体" w:cs="方正小标宋简体"/>
          <w:b w:val="0"/>
          <w:bCs w:val="0"/>
          <w:spacing w:val="8"/>
          <w:kern w:val="0"/>
          <w:sz w:val="44"/>
          <w:szCs w:val="44"/>
          <w:lang w:eastAsia="zh-CN"/>
        </w:rPr>
        <w:t>内黄</w:t>
      </w:r>
      <w:r>
        <w:rPr>
          <w:rFonts w:hint="eastAsia" w:ascii="方正小标宋简体" w:hAnsi="方正小标宋简体" w:eastAsia="方正小标宋简体" w:cs="方正小标宋简体"/>
          <w:b w:val="0"/>
          <w:bCs w:val="0"/>
          <w:spacing w:val="8"/>
          <w:kern w:val="0"/>
          <w:sz w:val="44"/>
          <w:szCs w:val="44"/>
        </w:rPr>
        <w:t>县农村宅基地和村民自建</w:t>
      </w:r>
      <w:r>
        <w:rPr>
          <w:rFonts w:hint="eastAsia" w:ascii="方正小标宋简体" w:hAnsi="方正小标宋简体" w:eastAsia="方正小标宋简体" w:cs="方正小标宋简体"/>
          <w:b w:val="0"/>
          <w:bCs w:val="0"/>
          <w:spacing w:val="8"/>
          <w:kern w:val="0"/>
          <w:sz w:val="44"/>
          <w:szCs w:val="44"/>
          <w:lang w:val="en-US" w:eastAsia="zh-CN"/>
        </w:rPr>
        <w:t>住</w:t>
      </w:r>
      <w:r>
        <w:rPr>
          <w:rFonts w:hint="eastAsia" w:ascii="方正小标宋简体" w:hAnsi="方正小标宋简体" w:eastAsia="方正小标宋简体" w:cs="方正小标宋简体"/>
          <w:b w:val="0"/>
          <w:bCs w:val="0"/>
          <w:spacing w:val="8"/>
          <w:kern w:val="0"/>
          <w:sz w:val="44"/>
          <w:szCs w:val="44"/>
        </w:rPr>
        <w:t>房</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outlineLvl w:val="1"/>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pacing w:val="8"/>
          <w:kern w:val="0"/>
          <w:sz w:val="44"/>
          <w:szCs w:val="44"/>
        </w:rPr>
        <w:t>管理</w:t>
      </w:r>
      <w:r>
        <w:rPr>
          <w:rFonts w:hint="eastAsia" w:ascii="方正小标宋简体" w:hAnsi="方正小标宋简体" w:eastAsia="方正小标宋简体" w:cs="方正小标宋简体"/>
          <w:b w:val="0"/>
          <w:bCs w:val="0"/>
          <w:color w:val="000000"/>
          <w:spacing w:val="8"/>
          <w:kern w:val="0"/>
          <w:sz w:val="44"/>
          <w:szCs w:val="44"/>
        </w:rPr>
        <w:t>办法</w:t>
      </w:r>
      <w:r>
        <w:rPr>
          <w:rFonts w:hint="eastAsia" w:ascii="方正小标宋简体" w:hAnsi="方正小标宋简体" w:eastAsia="方正小标宋简体" w:cs="方正小标宋简体"/>
          <w:b w:val="0"/>
          <w:bCs w:val="0"/>
          <w:spacing w:val="8"/>
          <w:kern w:val="0"/>
          <w:sz w:val="44"/>
          <w:szCs w:val="44"/>
          <w:lang w:eastAsia="zh-CN"/>
        </w:rPr>
        <w:t>（试行）</w:t>
      </w:r>
      <w:r>
        <w:rPr>
          <w:rFonts w:hint="eastAsia" w:ascii="方正小标宋简体" w:hAnsi="方正小标宋简体" w:eastAsia="方正小标宋简体" w:cs="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各乡（镇）人民政府，县</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政府各部门及有关单位：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现将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内黄</w:t>
      </w:r>
      <w:r>
        <w:rPr>
          <w:rFonts w:hint="eastAsia" w:ascii="仿宋_GB2312" w:hAnsi="仿宋_GB2312" w:eastAsia="仿宋_GB2312" w:cs="仿宋_GB2312"/>
          <w:sz w:val="32"/>
          <w:szCs w:val="32"/>
        </w:rPr>
        <w:t>县农村宅基地和村民自建</w:t>
      </w:r>
      <w:r>
        <w:rPr>
          <w:rFonts w:hint="eastAsia" w:ascii="仿宋_GB2312" w:hAnsi="仿宋_GB2312" w:eastAsia="仿宋_GB2312" w:cs="仿宋_GB2312"/>
          <w:sz w:val="32"/>
          <w:szCs w:val="32"/>
          <w:lang w:val="en-US" w:eastAsia="zh-CN"/>
        </w:rPr>
        <w:t>住</w:t>
      </w:r>
      <w:r>
        <w:rPr>
          <w:rFonts w:hint="eastAsia" w:ascii="仿宋_GB2312" w:hAnsi="仿宋_GB2312" w:eastAsia="仿宋_GB2312" w:cs="仿宋_GB2312"/>
          <w:sz w:val="32"/>
          <w:szCs w:val="32"/>
        </w:rPr>
        <w:t>房管理办法</w:t>
      </w:r>
      <w:r>
        <w:rPr>
          <w:rFonts w:hint="eastAsia" w:ascii="仿宋_GB2312" w:hAnsi="仿宋_GB2312" w:eastAsia="仿宋_GB2312" w:cs="仿宋_GB2312"/>
          <w:sz w:val="32"/>
          <w:szCs w:val="32"/>
          <w:lang w:eastAsia="zh-CN"/>
        </w:rPr>
        <w:t>（试行）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印发给你们</w:t>
      </w:r>
      <w:r>
        <w:rPr>
          <w:rFonts w:hint="eastAsia" w:ascii="仿宋_GB2312" w:hAnsi="仿宋_GB2312" w:eastAsia="仿宋_GB2312" w:cs="仿宋_GB2312"/>
          <w:sz w:val="32"/>
          <w:szCs w:val="32"/>
        </w:rPr>
        <w:t>，请认真</w:t>
      </w:r>
      <w:r>
        <w:rPr>
          <w:rFonts w:hint="eastAsia" w:ascii="仿宋_GB2312" w:hAnsi="仿宋_GB2312" w:eastAsia="仿宋_GB2312" w:cs="仿宋_GB2312"/>
          <w:sz w:val="32"/>
          <w:szCs w:val="32"/>
          <w:lang w:eastAsia="zh-CN"/>
        </w:rPr>
        <w:t>遵照执行</w:t>
      </w:r>
      <w:r>
        <w:rPr>
          <w:rFonts w:hint="eastAsia" w:ascii="仿宋_GB2312" w:hAnsi="仿宋_GB2312" w:eastAsia="仿宋_GB2312" w:cs="仿宋_GB2312"/>
          <w:sz w:val="32"/>
          <w:szCs w:val="32"/>
        </w:rPr>
        <w:t>。</w:t>
      </w:r>
    </w:p>
    <w:p>
      <w:pPr>
        <w:pStyle w:val="6"/>
        <w:rPr>
          <w:rFonts w:hint="eastAsia" w:ascii="仿宋_GB2312" w:hAnsi="仿宋_GB2312" w:eastAsia="仿宋_GB2312" w:cs="仿宋_GB2312"/>
          <w:sz w:val="32"/>
          <w:szCs w:val="32"/>
        </w:rPr>
      </w:pPr>
    </w:p>
    <w:p>
      <w:pPr>
        <w:pStyle w:val="6"/>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outlineLvl w:val="1"/>
        <w:rPr>
          <w:rFonts w:hint="eastAsia" w:ascii="方正小标宋简体" w:hAnsi="方正小标宋简体" w:eastAsia="方正小标宋简体" w:cs="方正小标宋简体"/>
          <w:b w:val="0"/>
          <w:bCs w:val="0"/>
          <w:spacing w:val="8"/>
          <w:kern w:val="0"/>
          <w:sz w:val="44"/>
          <w:szCs w:val="44"/>
        </w:rPr>
      </w:pPr>
      <w:r>
        <w:rPr>
          <w:rFonts w:hint="eastAsia" w:ascii="方正小标宋简体" w:hAnsi="方正小标宋简体" w:eastAsia="方正小标宋简体" w:cs="方正小标宋简体"/>
          <w:b w:val="0"/>
          <w:bCs w:val="0"/>
          <w:spacing w:val="8"/>
          <w:kern w:val="0"/>
          <w:sz w:val="44"/>
          <w:szCs w:val="44"/>
          <w:lang w:eastAsia="zh-CN"/>
        </w:rPr>
        <w:t>内黄</w:t>
      </w:r>
      <w:r>
        <w:rPr>
          <w:rFonts w:hint="eastAsia" w:ascii="方正小标宋简体" w:hAnsi="方正小标宋简体" w:eastAsia="方正小标宋简体" w:cs="方正小标宋简体"/>
          <w:b w:val="0"/>
          <w:bCs w:val="0"/>
          <w:spacing w:val="8"/>
          <w:kern w:val="0"/>
          <w:sz w:val="44"/>
          <w:szCs w:val="44"/>
        </w:rPr>
        <w:t>县农村宅基地和村民自建</w:t>
      </w:r>
      <w:r>
        <w:rPr>
          <w:rFonts w:hint="eastAsia" w:ascii="方正小标宋简体" w:hAnsi="方正小标宋简体" w:eastAsia="方正小标宋简体" w:cs="方正小标宋简体"/>
          <w:b w:val="0"/>
          <w:bCs w:val="0"/>
          <w:spacing w:val="8"/>
          <w:kern w:val="0"/>
          <w:sz w:val="44"/>
          <w:szCs w:val="44"/>
          <w:lang w:val="en-US" w:eastAsia="zh-CN"/>
        </w:rPr>
        <w:t>住</w:t>
      </w:r>
      <w:r>
        <w:rPr>
          <w:rFonts w:hint="eastAsia" w:ascii="方正小标宋简体" w:hAnsi="方正小标宋简体" w:eastAsia="方正小标宋简体" w:cs="方正小标宋简体"/>
          <w:b w:val="0"/>
          <w:bCs w:val="0"/>
          <w:spacing w:val="8"/>
          <w:kern w:val="0"/>
          <w:sz w:val="44"/>
          <w:szCs w:val="44"/>
        </w:rPr>
        <w:t>房</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outlineLvl w:val="1"/>
        <w:rPr>
          <w:rFonts w:hint="eastAsia" w:ascii="方正小标宋简体" w:hAnsi="方正小标宋简体" w:eastAsia="方正小标宋简体" w:cs="方正小标宋简体"/>
          <w:b w:val="0"/>
          <w:bCs w:val="0"/>
          <w:spacing w:val="8"/>
          <w:kern w:val="0"/>
          <w:sz w:val="44"/>
          <w:szCs w:val="44"/>
          <w:lang w:eastAsia="zh-CN"/>
        </w:rPr>
      </w:pPr>
      <w:r>
        <w:rPr>
          <w:rFonts w:hint="eastAsia" w:ascii="方正小标宋简体" w:hAnsi="方正小标宋简体" w:eastAsia="方正小标宋简体" w:cs="方正小标宋简体"/>
          <w:b w:val="0"/>
          <w:bCs w:val="0"/>
          <w:spacing w:val="8"/>
          <w:kern w:val="0"/>
          <w:sz w:val="44"/>
          <w:szCs w:val="44"/>
        </w:rPr>
        <w:t>管理</w:t>
      </w:r>
      <w:r>
        <w:rPr>
          <w:rFonts w:hint="eastAsia" w:ascii="方正小标宋简体" w:hAnsi="方正小标宋简体" w:eastAsia="方正小标宋简体" w:cs="方正小标宋简体"/>
          <w:b w:val="0"/>
          <w:bCs w:val="0"/>
          <w:color w:val="000000"/>
          <w:spacing w:val="8"/>
          <w:kern w:val="0"/>
          <w:sz w:val="44"/>
          <w:szCs w:val="44"/>
        </w:rPr>
        <w:t>办法</w:t>
      </w:r>
      <w:r>
        <w:rPr>
          <w:rFonts w:hint="eastAsia" w:ascii="方正小标宋简体" w:hAnsi="方正小标宋简体" w:eastAsia="方正小标宋简体" w:cs="方正小标宋简体"/>
          <w:b w:val="0"/>
          <w:bCs w:val="0"/>
          <w:spacing w:val="8"/>
          <w:kern w:val="0"/>
          <w:sz w:val="44"/>
          <w:szCs w:val="44"/>
          <w:lang w:eastAsia="zh-CN"/>
        </w:rPr>
        <w:t>（试行）</w:t>
      </w:r>
    </w:p>
    <w:p>
      <w:pPr>
        <w:pStyle w:val="6"/>
        <w:keepNext w:val="0"/>
        <w:keepLines w:val="0"/>
        <w:pageBreakBefore w:val="0"/>
        <w:widowControl w:val="0"/>
        <w:kinsoku w:val="0"/>
        <w:wordWrap/>
        <w:overflowPunct/>
        <w:topLinePunct w:val="0"/>
        <w:autoSpaceDE/>
        <w:autoSpaceDN/>
        <w:bidi w:val="0"/>
        <w:adjustRightInd/>
        <w:snapToGrid/>
        <w:spacing w:line="580" w:lineRule="exact"/>
        <w:ind w:firstLine="0"/>
        <w:textAlignment w:val="auto"/>
        <w:rPr>
          <w:rFonts w:hint="eastAsia" w:ascii="仿宋_GB2312" w:hAnsi="仿宋_GB2312" w:eastAsia="仿宋_GB2312" w:cs="仿宋_GB2312"/>
          <w:sz w:val="32"/>
          <w:szCs w:val="32"/>
          <w:lang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b w:val="0"/>
          <w:bCs w:val="0"/>
          <w:spacing w:val="8"/>
          <w:kern w:val="0"/>
          <w:sz w:val="32"/>
          <w:szCs w:val="32"/>
          <w:lang w:val="en-US" w:eastAsia="zh-CN"/>
        </w:rPr>
        <w:t xml:space="preserve">第一章 </w:t>
      </w:r>
      <w:r>
        <w:rPr>
          <w:rFonts w:hint="eastAsia" w:ascii="黑体" w:hAnsi="黑体" w:eastAsia="黑体" w:cs="黑体"/>
          <w:b w:val="0"/>
          <w:bCs w:val="0"/>
          <w:spacing w:val="8"/>
          <w:kern w:val="0"/>
          <w:sz w:val="32"/>
          <w:szCs w:val="32"/>
        </w:rPr>
        <w:t>总 则</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80" w:lineRule="exact"/>
        <w:ind w:firstLine="672" w:firstLineChars="200"/>
        <w:textAlignment w:val="auto"/>
        <w:rPr>
          <w:rFonts w:hint="eastAsia" w:ascii="仿宋_GB2312" w:hAnsi="仿宋_GB2312" w:eastAsia="仿宋_GB2312" w:cs="仿宋_GB2312"/>
          <w:b w:val="0"/>
          <w:bCs w:val="0"/>
          <w:spacing w:val="8"/>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line="58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黑体" w:hAnsi="黑体" w:eastAsia="黑体" w:cs="黑体"/>
          <w:b w:val="0"/>
          <w:bCs w:val="0"/>
          <w:spacing w:val="0"/>
          <w:kern w:val="0"/>
          <w:sz w:val="32"/>
          <w:szCs w:val="32"/>
        </w:rPr>
        <w:t>第一条</w:t>
      </w:r>
      <w:r>
        <w:rPr>
          <w:rFonts w:hint="eastAsia" w:ascii="仿宋_GB2312" w:hAnsi="仿宋_GB2312" w:eastAsia="仿宋_GB2312" w:cs="仿宋_GB2312"/>
          <w:b/>
          <w:bCs/>
          <w:spacing w:val="0"/>
          <w:kern w:val="0"/>
          <w:sz w:val="32"/>
          <w:szCs w:val="32"/>
          <w:lang w:val="en-US" w:eastAsia="zh-CN"/>
        </w:rPr>
        <w:t xml:space="preserve">  </w:t>
      </w:r>
      <w:r>
        <w:rPr>
          <w:rFonts w:hint="eastAsia" w:ascii="仿宋_GB2312" w:hAnsi="仿宋_GB2312" w:eastAsia="仿宋_GB2312" w:cs="仿宋_GB2312"/>
          <w:color w:val="000000"/>
          <w:spacing w:val="0"/>
          <w:kern w:val="0"/>
          <w:sz w:val="32"/>
          <w:szCs w:val="32"/>
        </w:rPr>
        <w:t>为规范和加强我县农村宅基地和农村村民新建、改建、扩建、翻建住房（以下统称自建住房）管理，</w:t>
      </w:r>
      <w:r>
        <w:rPr>
          <w:rFonts w:hint="eastAsia" w:ascii="仿宋_GB2312" w:hAnsi="仿宋_GB2312" w:eastAsia="仿宋_GB2312" w:cs="仿宋_GB2312"/>
          <w:spacing w:val="0"/>
          <w:kern w:val="0"/>
          <w:sz w:val="32"/>
          <w:szCs w:val="32"/>
        </w:rPr>
        <w:t>根据</w:t>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HYPERLINK "http://mp.weixin.qq.com/s?__biz=MzI5NTA2OTMxNg==&amp;mid=2247484947&amp;idx=1&amp;sn=8181e90635132b5a03746412d811cf1e&amp;chksm=ec5875f8db2ffcee603d361bf01f8e40487a6c8dbad94bb1d84ad9dbe84b238d56a4c346ae0e&amp;scene=21" \l "wechat_redirect" \t "_blank"</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kern w:val="0"/>
          <w:sz w:val="32"/>
          <w:szCs w:val="32"/>
        </w:rPr>
        <w:t>《中华人民共和国土地管理法》</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HYPERLINK "http://mp.weixin.qq.com/s?__biz=MzI5NTA2OTMxNg==&amp;mid=2247487039&amp;idx=1&amp;sn=929b726e3c61c5e629e0a52abcb88be1&amp;chksm=ec587dd4db2ff4c2969434a3de7b4cbd42cfaa01e727a9e1762a90e899678405e120699da390&amp;scene=21" \l "wechat_redirect" \t "_blank"</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kern w:val="0"/>
          <w:sz w:val="32"/>
          <w:szCs w:val="32"/>
        </w:rPr>
        <w:t>《中华人民共和国城乡规划法》</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HYPERLINK "http://mp.weixin.qq.com/s?__biz=MzI5NTA2OTMxNg==&amp;mid=2247487918&amp;idx=1&amp;sn=4bc00c92d325bc0fe0938dcba7eaa877&amp;chksm=ec586245db2feb531b8819fb00c368de389a63c923665b58b39a01e6a6966426ee87098d99ee&amp;scene=21" \l "wechat_redirect" \t "_blank"</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kern w:val="0"/>
          <w:sz w:val="32"/>
          <w:szCs w:val="32"/>
        </w:rPr>
        <w:t>《中华人民共和国建筑法》</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HYPERLINK "http://mp.weixin.qq.com/s?__biz=MzI5NTA2OTMxNg==&amp;mid=2247484652&amp;idx=1&amp;sn=d5dcf3efeffd4e54000151af164b2307&amp;chksm=ec587707db2ffe11af518dd9a0e1e977aabc5e07b99942c0f72f6d647f713f5f71d244df32a2&amp;scene=21" \l "wechat_redirect" \t "_blank"</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kern w:val="0"/>
          <w:sz w:val="32"/>
          <w:szCs w:val="32"/>
        </w:rPr>
        <w:t>《</w:t>
      </w:r>
      <w:r>
        <w:rPr>
          <w:rFonts w:hint="eastAsia" w:ascii="仿宋_GB2312" w:hAnsi="仿宋_GB2312" w:eastAsia="仿宋_GB2312" w:cs="仿宋_GB2312"/>
          <w:spacing w:val="0"/>
          <w:kern w:val="0"/>
          <w:sz w:val="32"/>
          <w:szCs w:val="32"/>
          <w:lang w:eastAsia="zh-CN"/>
        </w:rPr>
        <w:t>河南省人民政府关于印发</w:t>
      </w:r>
      <w:r>
        <w:rPr>
          <w:rFonts w:hint="eastAsia" w:ascii="仿宋_GB2312" w:hAnsi="仿宋_GB2312" w:eastAsia="仿宋_GB2312" w:cs="仿宋_GB2312"/>
          <w:spacing w:val="0"/>
          <w:kern w:val="0"/>
          <w:sz w:val="32"/>
          <w:szCs w:val="32"/>
        </w:rPr>
        <w:t>河南省农村宅基地和村民自建住房管理办法（试行）</w:t>
      </w:r>
      <w:r>
        <w:rPr>
          <w:rFonts w:hint="eastAsia" w:ascii="仿宋_GB2312" w:hAnsi="仿宋_GB2312" w:eastAsia="仿宋_GB2312" w:cs="仿宋_GB2312"/>
          <w:spacing w:val="0"/>
          <w:kern w:val="0"/>
          <w:sz w:val="32"/>
          <w:szCs w:val="32"/>
          <w:lang w:eastAsia="zh-CN"/>
        </w:rPr>
        <w:t>的通知</w:t>
      </w:r>
      <w:r>
        <w:rPr>
          <w:rFonts w:hint="eastAsia" w:ascii="仿宋_GB2312" w:hAnsi="仿宋_GB2312" w:eastAsia="仿宋_GB2312" w:cs="仿宋_GB2312"/>
          <w:spacing w:val="0"/>
          <w:kern w:val="0"/>
          <w:sz w:val="32"/>
          <w:szCs w:val="32"/>
        </w:rPr>
        <w:t>》</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kern w:val="0"/>
          <w:sz w:val="32"/>
          <w:szCs w:val="32"/>
        </w:rPr>
        <w:t>（</w:t>
      </w:r>
      <w:r>
        <w:rPr>
          <w:rFonts w:hint="eastAsia" w:ascii="仿宋_GB2312" w:hAnsi="仿宋_GB2312" w:eastAsia="仿宋_GB2312" w:cs="仿宋_GB2312"/>
          <w:spacing w:val="0"/>
          <w:sz w:val="32"/>
          <w:szCs w:val="32"/>
          <w:lang w:val="en-US" w:eastAsia="zh-CN"/>
        </w:rPr>
        <w:t>豫政</w:t>
      </w:r>
      <w:r>
        <w:rPr>
          <w:rFonts w:hint="eastAsia" w:ascii="仿宋_GB2312" w:hAnsi="仿宋_GB2312" w:eastAsia="仿宋_GB2312" w:cs="仿宋_GB2312"/>
          <w:spacing w:val="0"/>
          <w:sz w:val="32"/>
          <w:szCs w:val="32"/>
        </w:rPr>
        <w:t>〔202</w:t>
      </w: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val="en-US" w:eastAsia="zh-CN"/>
        </w:rPr>
        <w:t>4号</w:t>
      </w:r>
      <w:r>
        <w:rPr>
          <w:rFonts w:hint="eastAsia" w:ascii="仿宋_GB2312" w:hAnsi="仿宋_GB2312" w:eastAsia="仿宋_GB2312" w:cs="仿宋_GB2312"/>
          <w:spacing w:val="0"/>
          <w:kern w:val="0"/>
          <w:sz w:val="32"/>
          <w:szCs w:val="32"/>
        </w:rPr>
        <w:t>）《安阳市人民政府关于规范和加强农村宅基地和村民自建住房管理的通知》（</w:t>
      </w:r>
      <w:r>
        <w:rPr>
          <w:rFonts w:hint="eastAsia" w:ascii="仿宋_GB2312" w:hAnsi="仿宋_GB2312" w:eastAsia="仿宋_GB2312" w:cs="仿宋_GB2312"/>
          <w:spacing w:val="0"/>
          <w:kern w:val="0"/>
          <w:sz w:val="32"/>
          <w:szCs w:val="32"/>
          <w:lang w:val="en-US" w:eastAsia="zh-CN"/>
        </w:rPr>
        <w:t>安政</w:t>
      </w:r>
      <w:r>
        <w:rPr>
          <w:rFonts w:hint="eastAsia" w:ascii="仿宋_GB2312" w:hAnsi="仿宋_GB2312" w:eastAsia="仿宋_GB2312" w:cs="仿宋_GB2312"/>
          <w:spacing w:val="0"/>
          <w:sz w:val="32"/>
          <w:szCs w:val="32"/>
        </w:rPr>
        <w:t>〔202</w:t>
      </w: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val="en-US" w:eastAsia="zh-CN"/>
        </w:rPr>
        <w:t>2号</w:t>
      </w:r>
      <w:r>
        <w:rPr>
          <w:rFonts w:hint="eastAsia" w:ascii="仿宋_GB2312" w:hAnsi="仿宋_GB2312" w:eastAsia="仿宋_GB2312" w:cs="仿宋_GB2312"/>
          <w:spacing w:val="0"/>
          <w:kern w:val="0"/>
          <w:sz w:val="32"/>
          <w:szCs w:val="32"/>
        </w:rPr>
        <w:t>）等法律法规和政策规定，结合我县实际，制定本办法。</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80" w:lineRule="exact"/>
        <w:ind w:firstLine="640" w:firstLineChars="200"/>
        <w:textAlignment w:val="auto"/>
        <w:rPr>
          <w:rFonts w:hint="eastAsia" w:ascii="仿宋_GB2312" w:hAnsi="仿宋_GB2312" w:eastAsia="仿宋_GB2312" w:cs="仿宋_GB2312"/>
          <w:spacing w:val="0"/>
          <w:sz w:val="32"/>
          <w:szCs w:val="32"/>
        </w:rPr>
      </w:pPr>
      <w:r>
        <w:rPr>
          <w:rFonts w:hint="eastAsia" w:ascii="黑体" w:hAnsi="黑体" w:eastAsia="黑体" w:cs="黑体"/>
          <w:b w:val="0"/>
          <w:bCs w:val="0"/>
          <w:spacing w:val="0"/>
          <w:kern w:val="0"/>
          <w:sz w:val="32"/>
          <w:szCs w:val="32"/>
        </w:rPr>
        <w:t>第二条</w:t>
      </w:r>
      <w:r>
        <w:rPr>
          <w:rFonts w:hint="eastAsia" w:ascii="仿宋_GB2312" w:hAnsi="仿宋_GB2312" w:eastAsia="仿宋_GB2312" w:cs="仿宋_GB2312"/>
          <w:b/>
          <w:bCs/>
          <w:spacing w:val="0"/>
          <w:kern w:val="0"/>
          <w:sz w:val="32"/>
          <w:szCs w:val="32"/>
          <w:lang w:val="en-US" w:eastAsia="zh-CN"/>
        </w:rPr>
        <w:t xml:space="preserve">  </w:t>
      </w:r>
      <w:r>
        <w:rPr>
          <w:rFonts w:hint="eastAsia" w:ascii="仿宋_GB2312" w:hAnsi="仿宋_GB2312" w:eastAsia="仿宋_GB2312" w:cs="仿宋_GB2312"/>
          <w:spacing w:val="0"/>
          <w:kern w:val="0"/>
          <w:sz w:val="32"/>
          <w:szCs w:val="32"/>
        </w:rPr>
        <w:t>本办法适用于</w:t>
      </w:r>
      <w:r>
        <w:rPr>
          <w:rFonts w:hint="eastAsia" w:ascii="仿宋_GB2312" w:hAnsi="仿宋_GB2312" w:eastAsia="仿宋_GB2312" w:cs="仿宋_GB2312"/>
          <w:spacing w:val="0"/>
          <w:kern w:val="0"/>
          <w:sz w:val="32"/>
          <w:szCs w:val="32"/>
          <w:lang w:eastAsia="zh-CN"/>
        </w:rPr>
        <w:t>内黄</w:t>
      </w:r>
      <w:r>
        <w:rPr>
          <w:rFonts w:hint="eastAsia" w:ascii="仿宋_GB2312" w:hAnsi="仿宋_GB2312" w:eastAsia="仿宋_GB2312" w:cs="仿宋_GB2312"/>
          <w:spacing w:val="0"/>
          <w:kern w:val="0"/>
          <w:sz w:val="32"/>
          <w:szCs w:val="32"/>
        </w:rPr>
        <w:t>县行政区域范围内</w:t>
      </w:r>
      <w:r>
        <w:rPr>
          <w:rFonts w:hint="eastAsia" w:ascii="仿宋_GB2312" w:hAnsi="仿宋_GB2312" w:eastAsia="仿宋_GB2312" w:cs="仿宋_GB2312"/>
          <w:color w:val="000000"/>
          <w:spacing w:val="0"/>
          <w:kern w:val="0"/>
          <w:sz w:val="32"/>
          <w:szCs w:val="32"/>
        </w:rPr>
        <w:t>农村宅基地管理和村民自建住房管理</w:t>
      </w:r>
      <w:r>
        <w:rPr>
          <w:rFonts w:hint="eastAsia" w:ascii="仿宋_GB2312" w:hAnsi="仿宋_GB2312" w:eastAsia="仿宋_GB2312" w:cs="仿宋_GB2312"/>
          <w:spacing w:val="0"/>
          <w:kern w:val="0"/>
          <w:sz w:val="32"/>
          <w:szCs w:val="32"/>
        </w:rPr>
        <w:t>。</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黑体" w:hAnsi="黑体" w:eastAsia="黑体" w:cs="黑体"/>
          <w:b w:val="0"/>
          <w:bCs w:val="0"/>
          <w:spacing w:val="0"/>
          <w:kern w:val="0"/>
          <w:sz w:val="32"/>
          <w:szCs w:val="32"/>
          <w:lang w:val="en-US" w:eastAsia="zh-CN" w:bidi="ar-SA"/>
        </w:rPr>
        <w:t>第三条</w:t>
      </w:r>
      <w:r>
        <w:rPr>
          <w:rStyle w:val="9"/>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农村村民申请自建住房必须具备本村级组织成员或村民资格。宅基地的所有权属于集体所有，个人只有使用权。因实施村庄规划、国家建设或城乡改造需要调整宅基地的，原宅基地使用权人应当服从。</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本办法所称村民，是指户口依法登记在村民</w:t>
      </w:r>
      <w:bookmarkStart w:id="0" w:name="_GoBack"/>
      <w:bookmarkEnd w:id="0"/>
      <w:r>
        <w:rPr>
          <w:rFonts w:hint="eastAsia" w:ascii="仿宋_GB2312" w:hAnsi="仿宋_GB2312" w:eastAsia="仿宋_GB2312" w:cs="仿宋_GB2312"/>
          <w:spacing w:val="0"/>
          <w:sz w:val="32"/>
          <w:szCs w:val="32"/>
        </w:rPr>
        <w:t>委员会的农村集体经济组织成员。</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本办法所称户，是以公安部门颁发的户口簿为依据，一本户口簿中所登记的全部家庭成员为一户。</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本办法所称宅基地面积，是指住宅建筑物、构筑物、附属用房和庭院等垂直投影范围内的占地面积。</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pacing w:val="0"/>
          <w:sz w:val="32"/>
          <w:szCs w:val="32"/>
        </w:rPr>
      </w:pPr>
      <w:r>
        <w:rPr>
          <w:rFonts w:hint="eastAsia" w:ascii="黑体" w:hAnsi="黑体" w:eastAsia="黑体" w:cs="黑体"/>
          <w:b w:val="0"/>
          <w:bCs w:val="0"/>
          <w:color w:val="auto"/>
          <w:spacing w:val="0"/>
          <w:kern w:val="0"/>
          <w:sz w:val="32"/>
          <w:szCs w:val="32"/>
          <w:lang w:val="en-US" w:eastAsia="zh-CN" w:bidi="ar-SA"/>
        </w:rPr>
        <w:t>第四条</w:t>
      </w:r>
      <w:r>
        <w:rPr>
          <w:rStyle w:val="9"/>
          <w:rFonts w:hint="eastAsia" w:ascii="仿宋_GB2312" w:hAnsi="仿宋_GB2312" w:eastAsia="仿宋_GB2312" w:cs="仿宋_GB2312"/>
          <w:b w:val="0"/>
          <w:color w:val="auto"/>
          <w:spacing w:val="0"/>
          <w:sz w:val="32"/>
          <w:szCs w:val="32"/>
        </w:rPr>
        <w:t xml:space="preserve">  </w:t>
      </w:r>
      <w:r>
        <w:rPr>
          <w:rFonts w:hint="eastAsia" w:ascii="仿宋_GB2312" w:hAnsi="仿宋_GB2312" w:eastAsia="仿宋_GB2312" w:cs="仿宋_GB2312"/>
          <w:color w:val="auto"/>
          <w:spacing w:val="0"/>
          <w:sz w:val="32"/>
          <w:szCs w:val="32"/>
        </w:rPr>
        <w:t>县政府成立农村宅基地和村民自建住房管理工作领导小组，</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农业农村、自然资源、住</w:t>
      </w:r>
      <w:r>
        <w:rPr>
          <w:rFonts w:hint="eastAsia" w:ascii="仿宋_GB2312" w:hAnsi="仿宋_GB2312" w:eastAsia="仿宋_GB2312" w:cs="仿宋_GB2312"/>
          <w:color w:val="auto"/>
          <w:spacing w:val="0"/>
          <w:sz w:val="32"/>
          <w:szCs w:val="32"/>
          <w:lang w:eastAsia="zh-CN"/>
        </w:rPr>
        <w:t>房城乡</w:t>
      </w:r>
      <w:r>
        <w:rPr>
          <w:rFonts w:hint="eastAsia" w:ascii="仿宋_GB2312" w:hAnsi="仿宋_GB2312" w:eastAsia="仿宋_GB2312" w:cs="仿宋_GB2312"/>
          <w:color w:val="auto"/>
          <w:spacing w:val="0"/>
          <w:sz w:val="32"/>
          <w:szCs w:val="32"/>
        </w:rPr>
        <w:t>建</w:t>
      </w:r>
      <w:r>
        <w:rPr>
          <w:rFonts w:hint="eastAsia" w:ascii="仿宋_GB2312" w:hAnsi="仿宋_GB2312" w:eastAsia="仿宋_GB2312" w:cs="仿宋_GB2312"/>
          <w:color w:val="auto"/>
          <w:spacing w:val="0"/>
          <w:sz w:val="32"/>
          <w:szCs w:val="32"/>
          <w:lang w:eastAsia="zh-CN"/>
        </w:rPr>
        <w:t>设</w:t>
      </w:r>
      <w:r>
        <w:rPr>
          <w:rFonts w:hint="eastAsia" w:ascii="仿宋_GB2312" w:hAnsi="仿宋_GB2312" w:eastAsia="仿宋_GB2312" w:cs="仿宋_GB2312"/>
          <w:color w:val="auto"/>
          <w:spacing w:val="0"/>
          <w:sz w:val="32"/>
          <w:szCs w:val="32"/>
        </w:rPr>
        <w:t>、市场监管等部门以及各乡</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镇</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政府为成员单位，负责农村宅基地和村民自建住房管理的日常统筹协调工作。</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黑体" w:hAnsi="黑体" w:eastAsia="黑体" w:cs="黑体"/>
          <w:b w:val="0"/>
          <w:bCs w:val="0"/>
          <w:spacing w:val="0"/>
          <w:kern w:val="0"/>
          <w:sz w:val="32"/>
          <w:szCs w:val="32"/>
          <w:lang w:val="en-US" w:eastAsia="zh-CN" w:bidi="ar-SA"/>
        </w:rPr>
        <w:t xml:space="preserve">第五条  </w:t>
      </w:r>
      <w:r>
        <w:rPr>
          <w:rFonts w:hint="eastAsia" w:ascii="仿宋_GB2312" w:hAnsi="仿宋_GB2312" w:eastAsia="仿宋_GB2312" w:cs="仿宋_GB2312"/>
          <w:spacing w:val="0"/>
          <w:sz w:val="32"/>
          <w:szCs w:val="32"/>
        </w:rPr>
        <w:t>县农业农村部门负责农村宅基地改革和管理工作，负责建立健全宅基地分配、使用、流转、违法用地查处等管理制度，完善宅基地用地标准，指导宅基地合理布局、闲置宅基地和闲置农房利用；组织开展农村宅基地现状和需求情况统计调查，及时将农民建房新增建设用地需求报县自然资源部门；参与编制国土空间规划和村庄规划。</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Cs/>
          <w:spacing w:val="0"/>
          <w:sz w:val="32"/>
          <w:szCs w:val="32"/>
        </w:rPr>
        <w:t>县自然资源部门</w:t>
      </w:r>
      <w:r>
        <w:rPr>
          <w:rFonts w:hint="eastAsia" w:ascii="仿宋_GB2312" w:hAnsi="仿宋_GB2312" w:eastAsia="仿宋_GB2312" w:cs="仿宋_GB2312"/>
          <w:spacing w:val="0"/>
          <w:sz w:val="32"/>
          <w:szCs w:val="32"/>
        </w:rPr>
        <w:t>负责国土空间规划、土地利用计划和规划许可等工作，在国土空间规划中统筹安排宅基地用地规模和布局，满足合理的宅基地需求，依法办理农用地转用审批和规划许可等相关手续；加强村民自建住房风貌规划；办理农村宅基地及房屋不动产登记。</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Cs/>
          <w:spacing w:val="0"/>
          <w:sz w:val="32"/>
          <w:szCs w:val="32"/>
        </w:rPr>
        <w:t>县住房城乡建设部门</w:t>
      </w:r>
      <w:r>
        <w:rPr>
          <w:rFonts w:hint="eastAsia" w:ascii="仿宋_GB2312" w:hAnsi="仿宋_GB2312" w:eastAsia="仿宋_GB2312" w:cs="仿宋_GB2312"/>
          <w:spacing w:val="0"/>
          <w:sz w:val="32"/>
          <w:szCs w:val="32"/>
        </w:rPr>
        <w:t>负责依法履行村民自建住房建设质量安全行业管理工作，指导乡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政府对村民自建住房建设质量安全进行监管，负责引导村民住房建筑风貌，组织编制村民自建住宅设计图册，组织建筑工匠培训和管理。</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市场监管部门负责建筑材料生产、流通环节的监督管理，维护建材市场秩序，及时发布不合格建材信息。</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政府负责本辖区内宅基地审批和村民自建住房建设管理工作，对村民自建住房质量安全负属地管理责任。</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line="580" w:lineRule="exact"/>
        <w:jc w:val="center"/>
        <w:rPr>
          <w:rFonts w:hint="eastAsia" w:ascii="仿宋_GB2312" w:hAnsi="仿宋_GB2312" w:eastAsia="仿宋_GB2312" w:cs="仿宋_GB2312"/>
          <w:b w:val="0"/>
          <w:bCs w:val="0"/>
          <w:spacing w:val="0"/>
          <w:kern w:val="0"/>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line="580" w:lineRule="exact"/>
        <w:jc w:val="center"/>
        <w:rPr>
          <w:rFonts w:hint="default" w:ascii="黑体" w:hAnsi="黑体" w:eastAsia="黑体" w:cs="黑体"/>
          <w:b w:val="0"/>
          <w:bCs w:val="0"/>
          <w:spacing w:val="0"/>
          <w:kern w:val="0"/>
          <w:sz w:val="32"/>
          <w:szCs w:val="32"/>
          <w:lang w:val="en-US" w:eastAsia="zh-CN"/>
        </w:rPr>
      </w:pPr>
      <w:r>
        <w:rPr>
          <w:rFonts w:hint="eastAsia" w:ascii="黑体" w:hAnsi="黑体" w:eastAsia="黑体" w:cs="黑体"/>
          <w:b w:val="0"/>
          <w:bCs w:val="0"/>
          <w:spacing w:val="0"/>
          <w:kern w:val="0"/>
          <w:sz w:val="32"/>
          <w:szCs w:val="32"/>
          <w:lang w:val="en-US" w:eastAsia="zh-CN"/>
        </w:rPr>
        <w:t>第二章 规划建设</w:t>
      </w:r>
    </w:p>
    <w:p>
      <w:pPr>
        <w:pStyle w:val="5"/>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jc w:val="both"/>
        <w:rPr>
          <w:rFonts w:hint="eastAsia" w:ascii="仿宋_GB2312" w:hAnsi="仿宋_GB2312" w:eastAsia="仿宋_GB2312" w:cs="仿宋_GB2312"/>
          <w:b w:val="0"/>
          <w:bCs w:val="0"/>
          <w:spacing w:val="0"/>
          <w:kern w:val="0"/>
          <w:sz w:val="32"/>
          <w:szCs w:val="32"/>
          <w:lang w:val="en-US" w:eastAsia="zh-CN" w:bidi="ar-SA"/>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黑体" w:hAnsi="黑体" w:eastAsia="黑体" w:cs="黑体"/>
          <w:b w:val="0"/>
          <w:bCs w:val="0"/>
          <w:spacing w:val="0"/>
          <w:kern w:val="0"/>
          <w:sz w:val="32"/>
          <w:szCs w:val="32"/>
          <w:lang w:val="en-US" w:eastAsia="zh-CN" w:bidi="ar-SA"/>
        </w:rPr>
        <w:t>第六条</w:t>
      </w:r>
      <w:r>
        <w:rPr>
          <w:rStyle w:val="9"/>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rPr>
        <w:t>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政府要建立乡村规划管理委员会，</w:t>
      </w:r>
      <w:r>
        <w:rPr>
          <w:rFonts w:hint="eastAsia" w:ascii="仿宋_GB2312" w:hAnsi="仿宋_GB2312" w:eastAsia="仿宋_GB2312" w:cs="仿宋_GB2312"/>
          <w:color w:val="000000"/>
          <w:spacing w:val="0"/>
          <w:sz w:val="32"/>
          <w:szCs w:val="32"/>
          <w:lang w:val="en-US" w:eastAsia="zh-CN"/>
        </w:rPr>
        <w:t>由</w:t>
      </w:r>
      <w:r>
        <w:rPr>
          <w:rFonts w:hint="eastAsia" w:ascii="仿宋_GB2312" w:hAnsi="仿宋_GB2312" w:eastAsia="仿宋_GB2312" w:cs="仿宋_GB2312"/>
          <w:color w:val="000000"/>
          <w:spacing w:val="0"/>
          <w:sz w:val="32"/>
          <w:szCs w:val="32"/>
        </w:rPr>
        <w:t>乡</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lang w:val="en-US" w:eastAsia="zh-CN"/>
        </w:rPr>
        <w:t>镇</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lang w:val="en-US" w:eastAsia="zh-CN"/>
        </w:rPr>
        <w:t>政府</w:t>
      </w:r>
      <w:r>
        <w:rPr>
          <w:rFonts w:hint="eastAsia" w:ascii="仿宋_GB2312" w:hAnsi="仿宋_GB2312" w:eastAsia="仿宋_GB2312" w:cs="仿宋_GB2312"/>
          <w:color w:val="000000"/>
          <w:spacing w:val="0"/>
          <w:sz w:val="32"/>
          <w:szCs w:val="32"/>
        </w:rPr>
        <w:t>主要负责人任主任</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spacing w:val="0"/>
          <w:sz w:val="32"/>
          <w:szCs w:val="32"/>
          <w:lang w:val="en-US" w:eastAsia="zh-CN"/>
        </w:rPr>
        <w:t>负责农村宅基地和村民自建住房的管理工作</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spacing w:val="0"/>
          <w:sz w:val="32"/>
          <w:szCs w:val="32"/>
        </w:rPr>
        <w:t>在深入研究村庄人口变化、区位条件和发展趋势的基础上，逐村明确集聚提升类、城郊融合类、特色保护类、整治改善类、搬迁撤并类等类型，对短时间内难以确定类型的村庄可暂不分类。合理确定村庄布局和规模，统筹村庄基础设施、公共服务设施布局，组织本行政区域村庄规划编制工作。</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8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kern w:val="0"/>
          <w:sz w:val="32"/>
          <w:szCs w:val="32"/>
        </w:rPr>
        <w:t>乡</w:t>
      </w:r>
      <w:r>
        <w:rPr>
          <w:rFonts w:hint="eastAsia" w:ascii="仿宋_GB2312" w:hAnsi="仿宋_GB2312" w:eastAsia="仿宋_GB2312" w:cs="仿宋_GB2312"/>
          <w:spacing w:val="0"/>
          <w:kern w:val="0"/>
          <w:sz w:val="32"/>
          <w:szCs w:val="32"/>
          <w:lang w:eastAsia="zh-CN"/>
        </w:rPr>
        <w:t>（</w:t>
      </w:r>
      <w:r>
        <w:rPr>
          <w:rFonts w:hint="eastAsia" w:ascii="仿宋_GB2312" w:hAnsi="仿宋_GB2312" w:eastAsia="仿宋_GB2312" w:cs="仿宋_GB2312"/>
          <w:spacing w:val="0"/>
          <w:kern w:val="0"/>
          <w:sz w:val="32"/>
          <w:szCs w:val="32"/>
          <w:lang w:val="en-US" w:eastAsia="zh-CN"/>
        </w:rPr>
        <w:t>镇</w:t>
      </w:r>
      <w:r>
        <w:rPr>
          <w:rFonts w:hint="eastAsia" w:ascii="仿宋_GB2312" w:hAnsi="仿宋_GB2312" w:eastAsia="仿宋_GB2312" w:cs="仿宋_GB2312"/>
          <w:spacing w:val="0"/>
          <w:kern w:val="0"/>
          <w:sz w:val="32"/>
          <w:szCs w:val="32"/>
          <w:lang w:eastAsia="zh-CN"/>
        </w:rPr>
        <w:t>）</w:t>
      </w:r>
      <w:r>
        <w:rPr>
          <w:rFonts w:hint="eastAsia" w:ascii="仿宋_GB2312" w:hAnsi="仿宋_GB2312" w:eastAsia="仿宋_GB2312" w:cs="仿宋_GB2312"/>
          <w:spacing w:val="0"/>
          <w:kern w:val="0"/>
          <w:sz w:val="32"/>
          <w:szCs w:val="32"/>
        </w:rPr>
        <w:t>政府严格遵循“先规划后建设、不规划不建设”的原则，依据国土空间规划</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kern w:val="0"/>
          <w:sz w:val="32"/>
          <w:szCs w:val="32"/>
        </w:rPr>
        <w:t>统筹考虑土地利用、产业发展、居民点布局、抗灾防灾、人居环境整治、生态保护和历史文化传承等因素，编制“多规合一”的实用性村庄规划，报</w:t>
      </w:r>
      <w:r>
        <w:rPr>
          <w:rFonts w:hint="eastAsia" w:ascii="仿宋_GB2312" w:hAnsi="仿宋_GB2312" w:eastAsia="仿宋_GB2312" w:cs="仿宋_GB2312"/>
          <w:spacing w:val="0"/>
          <w:kern w:val="0"/>
          <w:sz w:val="32"/>
          <w:szCs w:val="32"/>
          <w:lang w:val="en-US" w:eastAsia="zh-CN"/>
        </w:rPr>
        <w:t>县政府</w:t>
      </w:r>
      <w:r>
        <w:rPr>
          <w:rFonts w:hint="eastAsia" w:ascii="仿宋_GB2312" w:hAnsi="仿宋_GB2312" w:eastAsia="仿宋_GB2312" w:cs="仿宋_GB2312"/>
          <w:spacing w:val="0"/>
          <w:kern w:val="0"/>
          <w:sz w:val="32"/>
          <w:szCs w:val="32"/>
        </w:rPr>
        <w:t>审批</w:t>
      </w:r>
      <w:r>
        <w:rPr>
          <w:rFonts w:hint="eastAsia" w:ascii="仿宋_GB2312" w:hAnsi="仿宋_GB2312" w:eastAsia="仿宋_GB2312" w:cs="仿宋_GB2312"/>
          <w:spacing w:val="0"/>
          <w:kern w:val="0"/>
          <w:sz w:val="32"/>
          <w:szCs w:val="32"/>
          <w:lang w:eastAsia="zh-CN"/>
        </w:rPr>
        <w:t>。</w:t>
      </w:r>
      <w:r>
        <w:rPr>
          <w:rFonts w:hint="eastAsia" w:ascii="仿宋_GB2312" w:hAnsi="仿宋_GB2312" w:eastAsia="仿宋_GB2312" w:cs="仿宋_GB2312"/>
          <w:spacing w:val="0"/>
          <w:kern w:val="0"/>
          <w:sz w:val="32"/>
          <w:szCs w:val="32"/>
        </w:rPr>
        <w:t>引导村民全程参与村庄规划编制，充分听取村民意见，规划成果应在村内显著位置公示。村庄规划一经批准必须严格实施，任何单位和个人不得随意调整和变更。在规划农村</w:t>
      </w:r>
      <w:r>
        <w:rPr>
          <w:rFonts w:hint="eastAsia" w:ascii="仿宋_GB2312" w:hAnsi="仿宋_GB2312" w:eastAsia="仿宋_GB2312" w:cs="仿宋_GB2312"/>
          <w:spacing w:val="0"/>
          <w:sz w:val="32"/>
          <w:szCs w:val="32"/>
        </w:rPr>
        <w:t>宅基地时，要考虑工程建设质量安全因素，避开自然灾害易发地带和地质条件不稳定区域。</w:t>
      </w:r>
    </w:p>
    <w:p>
      <w:pPr>
        <w:pStyle w:val="5"/>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80" w:lineRule="exact"/>
        <w:ind w:firstLine="643"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kern w:val="0"/>
          <w:sz w:val="32"/>
          <w:szCs w:val="32"/>
          <w:lang w:val="en-US" w:eastAsia="zh-CN"/>
        </w:rPr>
        <w:t xml:space="preserve"> </w:t>
      </w:r>
      <w:r>
        <w:rPr>
          <w:rFonts w:hint="eastAsia" w:ascii="仿宋_GB2312" w:hAnsi="仿宋_GB2312" w:eastAsia="仿宋_GB2312" w:cs="仿宋_GB2312"/>
          <w:spacing w:val="0"/>
          <w:sz w:val="32"/>
          <w:szCs w:val="32"/>
        </w:rPr>
        <w:t>农村村民一户只能拥有一处宅基地（简称 “一户一宅”），每处宅基地面积不得超过167平方米</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人均耕地少于一亩的，每户宅基地面积不得超过134平方米</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一处</w:t>
      </w:r>
      <w:r>
        <w:rPr>
          <w:rFonts w:hint="eastAsia" w:ascii="仿宋_GB2312" w:hAnsi="仿宋_GB2312" w:eastAsia="仿宋_GB2312" w:cs="仿宋_GB2312"/>
          <w:color w:val="000000"/>
          <w:spacing w:val="0"/>
          <w:sz w:val="32"/>
          <w:szCs w:val="32"/>
          <w:lang w:val="en-US" w:eastAsia="zh-CN"/>
        </w:rPr>
        <w:t>以上</w:t>
      </w:r>
      <w:r>
        <w:rPr>
          <w:rFonts w:hint="eastAsia" w:ascii="仿宋_GB2312" w:hAnsi="仿宋_GB2312" w:eastAsia="仿宋_GB2312" w:cs="仿宋_GB2312"/>
          <w:spacing w:val="0"/>
          <w:sz w:val="32"/>
          <w:szCs w:val="32"/>
          <w:lang w:val="en-US" w:eastAsia="zh-CN"/>
        </w:rPr>
        <w:t>或</w:t>
      </w:r>
      <w:r>
        <w:rPr>
          <w:rFonts w:hint="eastAsia" w:ascii="仿宋_GB2312" w:hAnsi="仿宋_GB2312" w:eastAsia="仿宋_GB2312" w:cs="仿宋_GB2312"/>
          <w:spacing w:val="0"/>
          <w:sz w:val="32"/>
          <w:szCs w:val="32"/>
        </w:rPr>
        <w:t>面积超标的，应当逐步退出。村庄规划对村民自建住房标准做出统一安排，原则上以不超过三层的低层住宅为主，不规划建设三层以上的住房。确需建设三层以上住房的，要征得村集体经济组织或村民委员会（以下统称村级组织）以及利益相关方的同意后，纳入村庄规划。</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80" w:lineRule="exact"/>
        <w:ind w:firstLine="643" w:firstLineChars="200"/>
        <w:jc w:val="left"/>
        <w:textAlignment w:val="top"/>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kern w:val="0"/>
          <w:sz w:val="32"/>
          <w:szCs w:val="32"/>
          <w:lang w:val="en-US" w:eastAsia="zh-CN"/>
        </w:rPr>
        <w:t xml:space="preserve">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line="580" w:lineRule="exact"/>
        <w:jc w:val="center"/>
        <w:rPr>
          <w:rFonts w:hint="eastAsia" w:ascii="黑体" w:hAnsi="黑体" w:eastAsia="黑体" w:cs="黑体"/>
          <w:b w:val="0"/>
          <w:bCs w:val="0"/>
          <w:spacing w:val="0"/>
          <w:kern w:val="0"/>
          <w:sz w:val="32"/>
          <w:szCs w:val="32"/>
          <w:lang w:val="en-US" w:eastAsia="zh-CN"/>
        </w:rPr>
      </w:pPr>
      <w:r>
        <w:rPr>
          <w:rFonts w:hint="eastAsia" w:ascii="黑体" w:hAnsi="黑体" w:eastAsia="黑体" w:cs="黑体"/>
          <w:b w:val="0"/>
          <w:bCs w:val="0"/>
          <w:spacing w:val="0"/>
          <w:kern w:val="0"/>
          <w:sz w:val="32"/>
          <w:szCs w:val="32"/>
          <w:lang w:val="en-US" w:eastAsia="zh-CN"/>
        </w:rPr>
        <w:t>第三章 宅基地申请审批</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80" w:lineRule="exact"/>
        <w:ind w:firstLine="640" w:firstLineChars="200"/>
        <w:jc w:val="left"/>
        <w:rPr>
          <w:rFonts w:hint="eastAsia" w:ascii="黑体" w:hAnsi="黑体" w:eastAsia="黑体" w:cs="黑体"/>
          <w:b w:val="0"/>
          <w:bCs w:val="0"/>
          <w:spacing w:val="0"/>
          <w:kern w:val="0"/>
          <w:sz w:val="32"/>
          <w:szCs w:val="32"/>
          <w:lang w:val="en-US" w:eastAsia="zh-CN" w:bidi="ar-SA"/>
        </w:rPr>
      </w:pPr>
    </w:p>
    <w:p>
      <w:pPr>
        <w:keepNext w:val="0"/>
        <w:keepLines w:val="0"/>
        <w:pageBreakBefore w:val="0"/>
        <w:widowControl w:val="0"/>
        <w:tabs>
          <w:tab w:val="left" w:pos="1113"/>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pacing w:val="0"/>
          <w:sz w:val="32"/>
          <w:szCs w:val="32"/>
        </w:rPr>
      </w:pPr>
      <w:r>
        <w:rPr>
          <w:rFonts w:hint="eastAsia" w:ascii="黑体" w:hAnsi="黑体" w:eastAsia="黑体" w:cs="黑体"/>
          <w:b w:val="0"/>
          <w:bCs w:val="0"/>
          <w:spacing w:val="0"/>
          <w:kern w:val="0"/>
          <w:sz w:val="32"/>
          <w:szCs w:val="32"/>
          <w:lang w:val="en-US" w:eastAsia="zh-CN" w:bidi="ar-SA"/>
        </w:rPr>
        <w:t>第八条</w:t>
      </w:r>
      <w:r>
        <w:rPr>
          <w:rFonts w:hint="eastAsia" w:ascii="仿宋_GB2312" w:hAnsi="仿宋_GB2312" w:eastAsia="仿宋_GB2312" w:cs="仿宋_GB2312"/>
          <w:b/>
          <w:bCs/>
          <w:spacing w:val="0"/>
          <w:kern w:val="0"/>
          <w:sz w:val="32"/>
          <w:szCs w:val="32"/>
          <w:lang w:val="en-US" w:eastAsia="zh-CN"/>
        </w:rPr>
        <w:t xml:space="preserve">  </w:t>
      </w:r>
      <w:r>
        <w:rPr>
          <w:rFonts w:hint="eastAsia" w:ascii="仿宋_GB2312" w:hAnsi="仿宋_GB2312" w:eastAsia="仿宋_GB2312" w:cs="仿宋_GB2312"/>
          <w:spacing w:val="0"/>
          <w:sz w:val="32"/>
          <w:szCs w:val="32"/>
          <w:lang w:val="en-US" w:eastAsia="zh-CN"/>
        </w:rPr>
        <w:t>乡（镇）政府要按照“一户一宅”认定标准，严把村民申请资格。宅基地申请</w:t>
      </w:r>
      <w:r>
        <w:rPr>
          <w:rFonts w:hint="eastAsia" w:ascii="仿宋_GB2312" w:hAnsi="仿宋_GB2312" w:eastAsia="仿宋_GB2312" w:cs="仿宋_GB2312"/>
          <w:spacing w:val="0"/>
          <w:sz w:val="32"/>
          <w:szCs w:val="32"/>
        </w:rPr>
        <w:t>符合下列条件之一的</w:t>
      </w:r>
      <w:r>
        <w:rPr>
          <w:rFonts w:hint="eastAsia" w:ascii="仿宋_GB2312" w:hAnsi="仿宋_GB2312" w:eastAsia="仿宋_GB2312" w:cs="仿宋_GB2312"/>
          <w:spacing w:val="0"/>
          <w:sz w:val="32"/>
          <w:szCs w:val="32"/>
          <w:lang w:eastAsia="zh-CN"/>
        </w:rPr>
        <w:t>村民</w:t>
      </w:r>
      <w:r>
        <w:rPr>
          <w:rFonts w:hint="eastAsia" w:ascii="仿宋_GB2312" w:hAnsi="仿宋_GB2312" w:eastAsia="仿宋_GB2312" w:cs="仿宋_GB2312"/>
          <w:spacing w:val="0"/>
          <w:sz w:val="32"/>
          <w:szCs w:val="32"/>
        </w:rPr>
        <w:t>，可以申请新建或对原有住房进行翻建、改建或扩建：</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88" w:firstLineChars="184"/>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1.农村村民户无宅基地的;</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88" w:firstLineChars="184"/>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2.农村村民户,除父母身边留一子女外,其他成年子女确需另立门户而已有的宅基地低于分户标准的;</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88" w:firstLineChars="184"/>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3.因国家、集体建设需要，原有宅基地或住房被占用或拆迁需要安置的（多处住宅或剩余部分超标除外）</w:t>
      </w:r>
      <w:r>
        <w:rPr>
          <w:rFonts w:hint="eastAsia" w:ascii="仿宋_GB2312" w:hAnsi="仿宋_GB2312" w:eastAsia="仿宋_GB2312" w:cs="仿宋_GB2312"/>
          <w:spacing w:val="0"/>
          <w:sz w:val="32"/>
          <w:szCs w:val="32"/>
          <w:lang w:eastAsia="zh-CN"/>
        </w:rPr>
        <w:t>；</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88" w:firstLineChars="184"/>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4.因自然灾害或者实施村镇规划需要搬迁的；</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88" w:firstLineChars="184"/>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5.离异后无房一方或者无房一方再婚且配偶无房可为一户</w:t>
      </w:r>
      <w:r>
        <w:rPr>
          <w:rFonts w:hint="eastAsia" w:ascii="仿宋_GB2312" w:hAnsi="仿宋_GB2312" w:eastAsia="仿宋_GB2312" w:cs="仿宋_GB2312"/>
          <w:spacing w:val="0"/>
          <w:sz w:val="32"/>
          <w:szCs w:val="32"/>
          <w:lang w:eastAsia="zh-CN"/>
        </w:rPr>
        <w:t>的</w:t>
      </w:r>
      <w:r>
        <w:rPr>
          <w:rFonts w:hint="eastAsia" w:ascii="仿宋_GB2312" w:hAnsi="仿宋_GB2312" w:eastAsia="仿宋_GB2312" w:cs="仿宋_GB2312"/>
          <w:spacing w:val="0"/>
          <w:sz w:val="32"/>
          <w:szCs w:val="32"/>
        </w:rPr>
        <w:t>；</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88" w:firstLineChars="184"/>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6.回乡落户的离休、退休、退职的干部、职工、复退军人和回乡定居的华侨、侨眷、港澳台同胞，需要建房而又无宅基地的；</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88" w:firstLineChars="184"/>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7.因现有住房属危房或其他原因，确需翻建或改建或扩建的；</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88" w:firstLineChars="184"/>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8.法律法规规定的其他情形。</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黑体" w:hAnsi="黑体" w:eastAsia="黑体" w:cs="黑体"/>
          <w:b w:val="0"/>
          <w:bCs w:val="0"/>
          <w:spacing w:val="0"/>
          <w:kern w:val="0"/>
          <w:sz w:val="32"/>
          <w:szCs w:val="32"/>
          <w:lang w:val="en-US" w:eastAsia="zh-CN" w:bidi="ar-SA"/>
        </w:rPr>
        <w:t xml:space="preserve">第九条  </w:t>
      </w:r>
      <w:r>
        <w:rPr>
          <w:rFonts w:hint="eastAsia" w:ascii="仿宋_GB2312" w:hAnsi="仿宋_GB2312" w:eastAsia="仿宋_GB2312" w:cs="仿宋_GB2312"/>
          <w:spacing w:val="0"/>
          <w:sz w:val="32"/>
          <w:szCs w:val="32"/>
          <w:lang w:val="en-US" w:eastAsia="zh-CN"/>
        </w:rPr>
        <w:t>（一）宅基地申请新建</w:t>
      </w:r>
      <w:r>
        <w:rPr>
          <w:rFonts w:hint="eastAsia" w:ascii="仿宋_GB2312" w:hAnsi="仿宋_GB2312" w:eastAsia="仿宋_GB2312" w:cs="仿宋_GB2312"/>
          <w:spacing w:val="0"/>
          <w:sz w:val="32"/>
          <w:szCs w:val="32"/>
        </w:rPr>
        <w:t>有下列情形之一的，申请新建不予批准：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1.申请人年龄未满18周岁的；</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2.户口已迁出</w:t>
      </w:r>
      <w:r>
        <w:rPr>
          <w:rFonts w:hint="eastAsia" w:ascii="仿宋_GB2312" w:hAnsi="仿宋_GB2312" w:eastAsia="仿宋_GB2312" w:cs="仿宋_GB2312"/>
          <w:spacing w:val="0"/>
          <w:sz w:val="32"/>
          <w:szCs w:val="32"/>
          <w:lang w:val="en-US" w:eastAsia="zh-CN"/>
        </w:rPr>
        <w:t>且</w:t>
      </w:r>
      <w:r>
        <w:rPr>
          <w:rFonts w:hint="eastAsia" w:ascii="仿宋_GB2312" w:hAnsi="仿宋_GB2312" w:eastAsia="仿宋_GB2312" w:cs="仿宋_GB2312"/>
          <w:spacing w:val="0"/>
          <w:sz w:val="32"/>
          <w:szCs w:val="32"/>
        </w:rPr>
        <w:t>没有被认定为本村级组织成员的；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3.宅基地选址不符合乡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国土空间规划和村庄规划的；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4.不符合“一户一宅”，申请新宅基地，拒绝弃旧的；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5.将原有宅基地或者住房出卖、出租、赠予或者改为经营场所等非生活居住用途后，再次申请新宅基地的；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6.原有宅基地面积已达到两户及两户以上宅基地面积标准，要求分户申请新宅基地的</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rPr>
        <w:t>为实施村庄和集镇规划进行旧村改造的除外</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rPr>
        <w:t>；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7.五保户或政府纳入集中供养的；</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8.法律、法规不得批准的其他情形</w:t>
      </w:r>
      <w:r>
        <w:rPr>
          <w:rFonts w:hint="eastAsia" w:ascii="仿宋_GB2312" w:hAnsi="仿宋_GB2312" w:eastAsia="仿宋_GB2312" w:cs="仿宋_GB2312"/>
          <w:color w:val="000000"/>
          <w:spacing w:val="0"/>
          <w:sz w:val="32"/>
          <w:szCs w:val="32"/>
          <w:lang w:eastAsia="zh-CN"/>
        </w:rPr>
        <w:t>。</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88" w:firstLineChars="184"/>
        <w:jc w:val="both"/>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lang w:eastAsia="zh-CN"/>
        </w:rPr>
        <w:t>（二）宅基地</w:t>
      </w:r>
      <w:r>
        <w:rPr>
          <w:rFonts w:hint="eastAsia" w:ascii="仿宋_GB2312" w:hAnsi="仿宋_GB2312" w:eastAsia="仿宋_GB2312" w:cs="仿宋_GB2312"/>
          <w:color w:val="000000"/>
          <w:spacing w:val="0"/>
          <w:sz w:val="32"/>
          <w:szCs w:val="32"/>
        </w:rPr>
        <w:t>有下列情形之一的，农村居民不得翻建、改建或扩建原住宅，但是危房改造除外：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11" w:firstLineChars="191"/>
        <w:jc w:val="both"/>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1.已安排新宅基地而退出的原有宅基地；</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2.宅基地不符合乡</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lang w:val="en-US" w:eastAsia="zh-CN"/>
        </w:rPr>
        <w:t>镇</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rPr>
        <w:t>国土空间规划和村庄规划的；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11" w:firstLineChars="191"/>
        <w:jc w:val="both"/>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3.原住宅已被列入征收拆迁范围的、拟实施旧村改造的区块或实施规划撤并的自然村，在原宅基地上建住宅的；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88" w:firstLineChars="184"/>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color w:val="000000"/>
          <w:spacing w:val="0"/>
          <w:sz w:val="32"/>
          <w:szCs w:val="32"/>
        </w:rPr>
        <w:t>4.原住宅属文物保护单位或者省级以上历史文化名村（镇）</w:t>
      </w:r>
      <w:r>
        <w:rPr>
          <w:rFonts w:hint="eastAsia" w:ascii="仿宋_GB2312" w:hAnsi="仿宋_GB2312" w:eastAsia="仿宋_GB2312" w:cs="仿宋_GB2312"/>
          <w:spacing w:val="0"/>
          <w:sz w:val="32"/>
          <w:szCs w:val="32"/>
        </w:rPr>
        <w:t>保护规划确定的保留建筑风貌</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 xml:space="preserve">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rPr>
          <w:rFonts w:hint="eastAsia" w:ascii="仿宋_GB2312" w:hAnsi="仿宋_GB2312" w:eastAsia="仿宋_GB2312" w:cs="仿宋_GB2312"/>
          <w:color w:val="000000"/>
          <w:spacing w:val="0"/>
          <w:sz w:val="32"/>
          <w:szCs w:val="32"/>
        </w:rPr>
      </w:pPr>
      <w:r>
        <w:rPr>
          <w:rFonts w:hint="eastAsia" w:ascii="黑体" w:hAnsi="黑体" w:eastAsia="黑体" w:cs="黑体"/>
          <w:b w:val="0"/>
          <w:bCs w:val="0"/>
          <w:color w:val="000000"/>
          <w:spacing w:val="0"/>
          <w:kern w:val="0"/>
          <w:sz w:val="32"/>
          <w:szCs w:val="32"/>
          <w:lang w:val="en-US" w:eastAsia="zh-CN" w:bidi="ar-SA"/>
        </w:rPr>
        <w:t>第十条</w:t>
      </w:r>
      <w:r>
        <w:rPr>
          <w:rFonts w:hint="eastAsia" w:ascii="仿宋_GB2312" w:hAnsi="仿宋_GB2312" w:eastAsia="仿宋_GB2312" w:cs="仿宋_GB2312"/>
          <w:b/>
          <w:bCs/>
          <w:color w:val="000000"/>
          <w:spacing w:val="0"/>
          <w:kern w:val="0"/>
          <w:sz w:val="32"/>
          <w:szCs w:val="32"/>
          <w:lang w:val="en-US" w:eastAsia="zh-CN"/>
        </w:rPr>
        <w:t xml:space="preserve">  </w:t>
      </w:r>
      <w:r>
        <w:rPr>
          <w:rFonts w:hint="eastAsia" w:ascii="仿宋_GB2312" w:hAnsi="仿宋_GB2312" w:eastAsia="仿宋_GB2312" w:cs="仿宋_GB2312"/>
          <w:color w:val="000000"/>
          <w:spacing w:val="0"/>
          <w:sz w:val="32"/>
          <w:szCs w:val="32"/>
        </w:rPr>
        <w:t>农村村民自建住房按“个人申请、村级审查、乡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color w:val="000000"/>
          <w:spacing w:val="0"/>
          <w:sz w:val="32"/>
          <w:szCs w:val="32"/>
        </w:rPr>
        <w:t>级审批、县级备案”的审批模式，实行“审批程序公开、申请条件公开、申请人名单公开、审批结果公开”的审批制度。</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rPr>
          <w:rFonts w:hint="eastAsia" w:ascii="仿宋_GB2312" w:hAnsi="仿宋_GB2312" w:eastAsia="仿宋_GB2312" w:cs="仿宋_GB2312"/>
          <w:spacing w:val="0"/>
          <w:sz w:val="32"/>
          <w:szCs w:val="32"/>
        </w:rPr>
      </w:pPr>
      <w:r>
        <w:rPr>
          <w:rFonts w:hint="eastAsia" w:ascii="黑体" w:hAnsi="黑体" w:eastAsia="黑体" w:cs="黑体"/>
          <w:b w:val="0"/>
          <w:bCs w:val="0"/>
          <w:spacing w:val="0"/>
          <w:kern w:val="0"/>
          <w:sz w:val="32"/>
          <w:szCs w:val="32"/>
          <w:lang w:val="en-US" w:eastAsia="zh-CN" w:bidi="ar-SA"/>
        </w:rPr>
        <w:t>第十</w:t>
      </w:r>
      <w:r>
        <w:rPr>
          <w:rFonts w:hint="eastAsia" w:ascii="黑体" w:hAnsi="黑体" w:eastAsia="黑体" w:cs="黑体"/>
          <w:b w:val="0"/>
          <w:bCs w:val="0"/>
          <w:color w:val="000000"/>
          <w:spacing w:val="0"/>
          <w:kern w:val="0"/>
          <w:sz w:val="32"/>
          <w:szCs w:val="32"/>
          <w:lang w:val="en-US" w:eastAsia="zh-CN" w:bidi="ar-SA"/>
        </w:rPr>
        <w:t>一</w:t>
      </w:r>
      <w:r>
        <w:rPr>
          <w:rFonts w:hint="eastAsia" w:ascii="黑体" w:hAnsi="黑体" w:eastAsia="黑体" w:cs="黑体"/>
          <w:b w:val="0"/>
          <w:bCs w:val="0"/>
          <w:spacing w:val="0"/>
          <w:kern w:val="0"/>
          <w:sz w:val="32"/>
          <w:szCs w:val="32"/>
          <w:lang w:val="en-US" w:eastAsia="zh-CN" w:bidi="ar-SA"/>
        </w:rPr>
        <w:t xml:space="preserve">条 </w:t>
      </w:r>
      <w:r>
        <w:rPr>
          <w:rFonts w:hint="eastAsia" w:ascii="仿宋_GB2312" w:hAnsi="仿宋_GB2312" w:eastAsia="仿宋_GB2312" w:cs="仿宋_GB2312"/>
          <w:b/>
          <w:bCs/>
          <w:spacing w:val="0"/>
          <w:kern w:val="0"/>
          <w:sz w:val="32"/>
          <w:szCs w:val="32"/>
          <w:lang w:val="en-US" w:eastAsia="zh-CN"/>
        </w:rPr>
        <w:t xml:space="preserve"> </w:t>
      </w:r>
      <w:r>
        <w:rPr>
          <w:rFonts w:hint="eastAsia" w:ascii="仿宋_GB2312" w:hAnsi="仿宋_GB2312" w:eastAsia="仿宋_GB2312" w:cs="仿宋_GB2312"/>
          <w:spacing w:val="0"/>
          <w:sz w:val="32"/>
          <w:szCs w:val="32"/>
        </w:rPr>
        <w:t>申请程序</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（一）</w:t>
      </w:r>
      <w:r>
        <w:rPr>
          <w:rFonts w:hint="eastAsia" w:ascii="仿宋_GB2312" w:hAnsi="仿宋_GB2312" w:eastAsia="仿宋_GB2312" w:cs="仿宋_GB2312"/>
          <w:spacing w:val="0"/>
          <w:sz w:val="32"/>
          <w:szCs w:val="32"/>
        </w:rPr>
        <w:t>村民申请。符合宅基地申请条件的村民，以户为单位向所在村民小组提出宅基地和建房书面申请。村民填写《农村宅基地和村民自建住房申请表》（附件1）、《农村宅基地使用承诺书》（附件2），提交申请人身份材料等相关申请要件。</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（二）</w:t>
      </w:r>
      <w:r>
        <w:rPr>
          <w:rFonts w:hint="eastAsia" w:ascii="仿宋_GB2312" w:hAnsi="仿宋_GB2312" w:eastAsia="仿宋_GB2312" w:cs="仿宋_GB2312"/>
          <w:spacing w:val="0"/>
          <w:sz w:val="32"/>
          <w:szCs w:val="32"/>
        </w:rPr>
        <w:t>小组讨论。村民小组收到申请后，提交村民小组会议讨论。讨论通过后，将村民申请、村民小组会议记录等材料提交村级组织审查。没有分设村民小组或宅基地和建房申请等事项已统一由村级组织办理的，村民直接向村级组织提出申请。</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（三）</w:t>
      </w:r>
      <w:r>
        <w:rPr>
          <w:rFonts w:hint="eastAsia" w:ascii="仿宋_GB2312" w:hAnsi="仿宋_GB2312" w:eastAsia="仿宋_GB2312" w:cs="仿宋_GB2312"/>
          <w:spacing w:val="0"/>
          <w:sz w:val="32"/>
          <w:szCs w:val="32"/>
        </w:rPr>
        <w:t>村级审查。村级组织可以按照“四议两公开”的议事规则决策实施。村级组织重点审查提交的材料是否真实有效，将村民申请理由、拟用地位置和面积、建房标准、相邻权利人意见等提交村民会议讨论。讨论通过后，将讨论结果进行公示，公示时间不少于7个工作日。未通过的，由会议召集人告知申请村民未通过原因。</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（四）</w:t>
      </w:r>
      <w:r>
        <w:rPr>
          <w:rFonts w:hint="eastAsia" w:ascii="仿宋_GB2312" w:hAnsi="仿宋_GB2312" w:eastAsia="仿宋_GB2312" w:cs="仿宋_GB2312"/>
          <w:spacing w:val="0"/>
          <w:sz w:val="32"/>
          <w:szCs w:val="32"/>
        </w:rPr>
        <w:t>报送材料。公示无异议或异议不成立的，由村级组织在《农村宅基地和村民自建住房申请表》签署意见，连同申请村民提交的其他相关材料一并报乡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政府。报送材料包括《农村宅基地和村民自建住房申请表》《农村名基地使用承诺书》、家庭户口簿复印件和申请村民身份证复印件。</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黑体" w:hAnsi="黑体" w:eastAsia="黑体" w:cs="黑体"/>
          <w:b w:val="0"/>
          <w:bCs w:val="0"/>
          <w:spacing w:val="0"/>
          <w:kern w:val="0"/>
          <w:sz w:val="32"/>
          <w:szCs w:val="32"/>
          <w:lang w:val="en-US" w:eastAsia="zh-CN" w:bidi="ar-SA"/>
        </w:rPr>
        <w:t>第十二条</w:t>
      </w:r>
      <w:r>
        <w:rPr>
          <w:rFonts w:hint="eastAsia" w:ascii="仿宋_GB2312" w:hAnsi="仿宋_GB2312" w:eastAsia="仿宋_GB2312" w:cs="仿宋_GB2312"/>
          <w:spacing w:val="0"/>
          <w:sz w:val="32"/>
          <w:szCs w:val="32"/>
        </w:rPr>
        <w:t xml:space="preserve">  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政府要建立或指定一个窗口，明确专门机构、确定至少两名专职人员负责宅基地审批和管理工作，对外受理宅基地或村民自建住房的申请，组织</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农业农村、自然资源、房屋建设管理等有关部门实行多部门内部联审联批制度。</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农业农村部门具体负责审查申请人是否符合申请条件、拟用地是否符合宅基地合理布局要求和面积标准、宅基地和建房申请是否经过村级组织审核公示等，并综合各有关部门意见提出审批建议。</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自然资源部门具体负责审查用地建房是否符合国土空间规划、村庄规划及用途管制要求，地质条件是否符合建房要求；其中涉及占用农用地的，应当依法办理农用地转用审批手续。涉及林业、电力、水利、交通等管理的要及时征求</w:t>
      </w:r>
      <w:r>
        <w:rPr>
          <w:rFonts w:hint="eastAsia" w:ascii="仿宋_GB2312" w:hAnsi="仿宋_GB2312" w:eastAsia="仿宋_GB2312" w:cs="仿宋_GB2312"/>
          <w:spacing w:val="0"/>
          <w:sz w:val="32"/>
          <w:szCs w:val="32"/>
          <w:lang w:eastAsia="zh-CN"/>
        </w:rPr>
        <w:t>相关部门</w:t>
      </w:r>
      <w:r>
        <w:rPr>
          <w:rFonts w:hint="eastAsia" w:ascii="仿宋_GB2312" w:hAnsi="仿宋_GB2312" w:eastAsia="仿宋_GB2312" w:cs="仿宋_GB2312"/>
          <w:spacing w:val="0"/>
          <w:sz w:val="32"/>
          <w:szCs w:val="32"/>
        </w:rPr>
        <w:t>意见。优先审批使用村内空闲宅基地，严格控制新增宅基地。</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黑体" w:hAnsi="黑体" w:eastAsia="黑体" w:cs="黑体"/>
          <w:b w:val="0"/>
          <w:bCs w:val="0"/>
          <w:spacing w:val="0"/>
          <w:kern w:val="0"/>
          <w:sz w:val="32"/>
          <w:szCs w:val="32"/>
          <w:lang w:val="en-US" w:eastAsia="zh-CN" w:bidi="ar-SA"/>
        </w:rPr>
        <w:t xml:space="preserve">第十三条  </w:t>
      </w:r>
      <w:r>
        <w:rPr>
          <w:rFonts w:hint="eastAsia" w:ascii="仿宋_GB2312" w:hAnsi="仿宋_GB2312" w:eastAsia="仿宋_GB2312" w:cs="仿宋_GB2312"/>
          <w:spacing w:val="0"/>
          <w:sz w:val="32"/>
          <w:szCs w:val="32"/>
        </w:rPr>
        <w:t>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政府专门机构从接到村级组织报送材料后，组织</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农业农村、自然资源、房屋建设管理等有关部门按照“三到场”的要求进行实地审核。</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在受理后10个工作日内，会同有关部门到现场勘查。核查是否符合建房条件，勘查用地四至、面积、地类、规划等。符合条件和政策的，绘制宅基地平面位置示意图并公示，公示时间不少于7个工作日。</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公示后有异议的，</w:t>
      </w:r>
      <w:r>
        <w:rPr>
          <w:rFonts w:hint="eastAsia" w:ascii="仿宋_GB2312" w:hAnsi="仿宋_GB2312" w:eastAsia="仿宋_GB2312" w:cs="仿宋_GB2312"/>
          <w:color w:val="000000"/>
          <w:spacing w:val="0"/>
          <w:sz w:val="32"/>
          <w:szCs w:val="32"/>
        </w:rPr>
        <w:t>由乡</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lang w:val="en-US" w:eastAsia="zh-CN"/>
        </w:rPr>
        <w:t>镇</w:t>
      </w:r>
      <w:r>
        <w:rPr>
          <w:rFonts w:hint="eastAsia" w:ascii="仿宋_GB2312" w:hAnsi="仿宋_GB2312" w:eastAsia="仿宋_GB2312" w:cs="仿宋_GB2312"/>
          <w:color w:val="000000"/>
          <w:spacing w:val="0"/>
          <w:sz w:val="32"/>
          <w:szCs w:val="32"/>
          <w:lang w:eastAsia="zh-CN"/>
        </w:rPr>
        <w:t>）政府专门机构</w:t>
      </w:r>
      <w:r>
        <w:rPr>
          <w:rFonts w:hint="eastAsia" w:ascii="仿宋_GB2312" w:hAnsi="仿宋_GB2312" w:eastAsia="仿宋_GB2312" w:cs="仿宋_GB2312"/>
          <w:color w:val="000000"/>
          <w:spacing w:val="0"/>
          <w:sz w:val="32"/>
          <w:szCs w:val="32"/>
        </w:rPr>
        <w:t>及时查实。对不</w:t>
      </w:r>
      <w:r>
        <w:rPr>
          <w:rFonts w:hint="eastAsia" w:ascii="仿宋_GB2312" w:hAnsi="仿宋_GB2312" w:eastAsia="仿宋_GB2312" w:cs="仿宋_GB2312"/>
          <w:spacing w:val="0"/>
          <w:sz w:val="32"/>
          <w:szCs w:val="32"/>
        </w:rPr>
        <w:t>予批准的，专门机构应当书面告知建房申请人和村级组织，并说明理由。对无异议或异议不成立、资料不齐全的，书面通知村级组织，由申请人限期补正，逾期不补正的，视为撤回申请。</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无异议或异议不成立、资料齐全且不涉及农用地转用的，由乡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政府根据各部门联审结果，自收到申请资料之日起20个工作日内完成《农村宅基地和村民自建住房（规划许可）审批表》</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见附件3</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，出具《乡村建设规划许可证》</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见附件4</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和《农村宅基地批准书》</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见附件5</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并向县农业农村、自然资源部门报送审批备案。涉及占用农用地或未利用地建房需新增建设用地的，由县宅基地领导小组办公室按照本年度新增建设用地5%的指标内安排批准。</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80" w:lineRule="exact"/>
        <w:ind w:firstLine="640" w:firstLineChars="200"/>
        <w:textAlignment w:val="auto"/>
        <w:rPr>
          <w:rFonts w:hint="eastAsia" w:ascii="仿宋_GB2312" w:hAnsi="仿宋_GB2312" w:eastAsia="仿宋_GB2312" w:cs="仿宋_GB2312"/>
          <w:color w:val="000000"/>
          <w:spacing w:val="0"/>
          <w:kern w:val="0"/>
          <w:sz w:val="32"/>
          <w:szCs w:val="32"/>
        </w:rPr>
      </w:pPr>
      <w:r>
        <w:rPr>
          <w:rFonts w:hint="eastAsia" w:ascii="黑体" w:hAnsi="黑体" w:eastAsia="黑体" w:cs="黑体"/>
          <w:b w:val="0"/>
          <w:bCs w:val="0"/>
          <w:color w:val="000000"/>
          <w:spacing w:val="0"/>
          <w:kern w:val="0"/>
          <w:sz w:val="32"/>
          <w:szCs w:val="32"/>
          <w:lang w:val="en-US" w:eastAsia="zh-CN" w:bidi="ar-SA"/>
        </w:rPr>
        <w:t>第十四条</w:t>
      </w:r>
      <w:r>
        <w:rPr>
          <w:rFonts w:hint="eastAsia" w:ascii="仿宋_GB2312" w:hAnsi="仿宋_GB2312" w:eastAsia="仿宋_GB2312" w:cs="仿宋_GB2312"/>
          <w:b/>
          <w:bCs/>
          <w:color w:val="000000"/>
          <w:spacing w:val="0"/>
          <w:kern w:val="0"/>
          <w:sz w:val="32"/>
          <w:szCs w:val="32"/>
          <w:lang w:val="en-US" w:eastAsia="zh-CN"/>
        </w:rPr>
        <w:t xml:space="preserve">  </w:t>
      </w:r>
      <w:r>
        <w:rPr>
          <w:rFonts w:hint="eastAsia" w:ascii="仿宋_GB2312" w:hAnsi="仿宋_GB2312" w:eastAsia="仿宋_GB2312" w:cs="仿宋_GB2312"/>
          <w:color w:val="000000"/>
          <w:spacing w:val="0"/>
          <w:kern w:val="0"/>
          <w:sz w:val="32"/>
          <w:szCs w:val="32"/>
        </w:rPr>
        <w:t>县农业农村局要按照信息公开规定，组织建立农村宅基地审批信息“县、乡（镇）、村”三级信息公开平台，将农村宅基地用地申请条件、申报审批程序、审批工作时限、审批权限等相关规定和年度用地计划向社会公开。</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80" w:lineRule="exact"/>
        <w:ind w:firstLine="640" w:firstLineChars="200"/>
        <w:textAlignment w:val="auto"/>
        <w:rPr>
          <w:rFonts w:hint="eastAsia" w:ascii="仿宋_GB2312" w:hAnsi="仿宋_GB2312" w:eastAsia="仿宋_GB2312" w:cs="仿宋_GB2312"/>
          <w:color w:val="FF0000"/>
          <w:spacing w:val="0"/>
          <w:kern w:val="0"/>
          <w:sz w:val="32"/>
          <w:szCs w:val="32"/>
        </w:rPr>
      </w:pPr>
      <w:r>
        <w:rPr>
          <w:rFonts w:hint="eastAsia" w:ascii="仿宋_GB2312" w:hAnsi="仿宋_GB2312" w:eastAsia="仿宋_GB2312" w:cs="仿宋_GB2312"/>
          <w:color w:val="000000"/>
          <w:spacing w:val="0"/>
          <w:kern w:val="0"/>
          <w:sz w:val="32"/>
          <w:szCs w:val="32"/>
        </w:rPr>
        <w:t>经依法批准的农村宅基地，乡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color w:val="000000"/>
          <w:spacing w:val="0"/>
          <w:kern w:val="0"/>
          <w:sz w:val="32"/>
          <w:szCs w:val="32"/>
        </w:rPr>
        <w:t>政府和村级组织应及时公开审批结果。</w:t>
      </w:r>
      <w:r>
        <w:rPr>
          <w:rFonts w:hint="eastAsia" w:ascii="仿宋_GB2312" w:hAnsi="仿宋_GB2312" w:eastAsia="仿宋_GB2312" w:cs="仿宋_GB2312"/>
          <w:color w:val="FF0000"/>
          <w:spacing w:val="0"/>
          <w:kern w:val="0"/>
          <w:sz w:val="32"/>
          <w:szCs w:val="32"/>
        </w:rPr>
        <w:t xml:space="preserve">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88" w:firstLineChars="184"/>
        <w:jc w:val="center"/>
        <w:rPr>
          <w:rFonts w:hint="eastAsia" w:ascii="黑体" w:hAnsi="黑体" w:eastAsia="黑体" w:cs="黑体"/>
          <w:b w:val="0"/>
          <w:bCs w:val="0"/>
          <w:spacing w:val="0"/>
          <w:kern w:val="0"/>
          <w:sz w:val="32"/>
          <w:szCs w:val="32"/>
          <w:lang w:val="en-US" w:eastAsia="zh-CN" w:bidi="ar-SA"/>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88" w:firstLineChars="184"/>
        <w:jc w:val="center"/>
        <w:rPr>
          <w:rFonts w:hint="default" w:ascii="Times New Roman" w:hAnsi="Times New Roman" w:eastAsia="黑体" w:cs="Times New Roman"/>
          <w:color w:val="000000"/>
          <w:spacing w:val="0"/>
          <w:kern w:val="2"/>
          <w:sz w:val="30"/>
          <w:szCs w:val="30"/>
          <w:shd w:val="clear" w:color="auto" w:fill="FFFFFF"/>
        </w:rPr>
      </w:pPr>
      <w:r>
        <w:rPr>
          <w:rFonts w:hint="eastAsia" w:ascii="黑体" w:hAnsi="黑体" w:eastAsia="黑体" w:cs="黑体"/>
          <w:b w:val="0"/>
          <w:bCs w:val="0"/>
          <w:spacing w:val="0"/>
          <w:kern w:val="0"/>
          <w:sz w:val="32"/>
          <w:szCs w:val="32"/>
          <w:lang w:val="en-US" w:eastAsia="zh-CN" w:bidi="ar-SA"/>
        </w:rPr>
        <w:t xml:space="preserve">第四章 </w:t>
      </w:r>
      <w:r>
        <w:rPr>
          <w:rFonts w:hint="default" w:ascii="黑体" w:hAnsi="黑体" w:eastAsia="黑体" w:cs="黑体"/>
          <w:b w:val="0"/>
          <w:bCs w:val="0"/>
          <w:spacing w:val="0"/>
          <w:kern w:val="0"/>
          <w:sz w:val="32"/>
          <w:szCs w:val="32"/>
          <w:lang w:val="en-US" w:eastAsia="zh-CN" w:bidi="ar-SA"/>
        </w:rPr>
        <w:t>风貌管控</w:t>
      </w:r>
    </w:p>
    <w:p>
      <w:pPr>
        <w:pStyle w:val="5"/>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outlineLvl w:val="9"/>
        <w:rPr>
          <w:rStyle w:val="9"/>
          <w:rFonts w:hint="default" w:ascii="仿宋_GB2312" w:hAnsi="仿宋_GB2312" w:eastAsia="仿宋_GB2312" w:cs="仿宋_GB2312"/>
          <w:b w:val="0"/>
          <w:spacing w:val="0"/>
          <w:kern w:val="2"/>
          <w:sz w:val="32"/>
          <w:szCs w:val="32"/>
          <w:lang w:val="en-US" w:eastAsia="zh-CN" w:bidi="ar-SA"/>
        </w:rPr>
      </w:pPr>
      <w:r>
        <w:rPr>
          <w:rFonts w:hint="eastAsia" w:ascii="黑体" w:hAnsi="黑体" w:eastAsia="黑体" w:cs="黑体"/>
          <w:b w:val="0"/>
          <w:bCs w:val="0"/>
          <w:spacing w:val="0"/>
          <w:kern w:val="0"/>
          <w:sz w:val="32"/>
          <w:szCs w:val="32"/>
          <w:lang w:val="en-US" w:eastAsia="zh-CN" w:bidi="ar-SA"/>
        </w:rPr>
        <w:t>第十五条</w:t>
      </w:r>
      <w:r>
        <w:rPr>
          <w:rFonts w:hint="eastAsia" w:ascii="Times New Roman" w:hAnsi="Times New Roman" w:eastAsia="黑体" w:cs="Times New Roman"/>
          <w:color w:val="000000"/>
          <w:spacing w:val="0"/>
          <w:kern w:val="2"/>
          <w:sz w:val="30"/>
          <w:szCs w:val="30"/>
          <w:shd w:val="clear" w:color="auto" w:fill="FFFFFF"/>
          <w:lang w:val="en-US" w:eastAsia="zh-CN"/>
        </w:rPr>
        <w:t xml:space="preserve">  </w:t>
      </w:r>
      <w:r>
        <w:rPr>
          <w:rStyle w:val="9"/>
          <w:rFonts w:hint="default" w:ascii="仿宋_GB2312" w:hAnsi="仿宋_GB2312" w:eastAsia="仿宋_GB2312" w:cs="仿宋_GB2312"/>
          <w:b w:val="0"/>
          <w:spacing w:val="0"/>
          <w:kern w:val="2"/>
          <w:sz w:val="32"/>
          <w:szCs w:val="32"/>
          <w:lang w:val="en-US" w:eastAsia="zh-CN" w:bidi="ar-SA"/>
        </w:rPr>
        <w:t>村庄规划应延续村庄传统街巷肌理和建筑布局，村民自建住房宜体现当地传统民居风格，弘扬传统建筑文化，将传统建造技艺与建筑新技术、新工艺、新材料相结合，鼓励发展装配式建筑，建设功能现代、风貌乡土、成本经济、结构安全、绿色环保的宜居住房。鼓励大专院校、规划设计单位为乡村建设培育、输送实用型人才，推荐规划、设计、建筑工程等专业人员为村民自建住房提供服务、参与乡村建设。</w:t>
      </w:r>
    </w:p>
    <w:p>
      <w:pPr>
        <w:pStyle w:val="5"/>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outlineLvl w:val="9"/>
        <w:rPr>
          <w:rStyle w:val="9"/>
          <w:rFonts w:hint="default" w:ascii="仿宋_GB2312" w:hAnsi="仿宋_GB2312" w:eastAsia="仿宋_GB2312" w:cs="仿宋_GB2312"/>
          <w:b w:val="0"/>
          <w:spacing w:val="0"/>
          <w:kern w:val="2"/>
          <w:sz w:val="32"/>
          <w:szCs w:val="32"/>
          <w:lang w:val="en-US" w:eastAsia="zh-CN" w:bidi="ar-SA"/>
        </w:rPr>
      </w:pPr>
      <w:r>
        <w:rPr>
          <w:rFonts w:hint="eastAsia" w:ascii="黑体" w:hAnsi="黑体" w:eastAsia="黑体" w:cs="黑体"/>
          <w:b w:val="0"/>
          <w:bCs w:val="0"/>
          <w:spacing w:val="0"/>
          <w:kern w:val="0"/>
          <w:sz w:val="32"/>
          <w:szCs w:val="32"/>
          <w:lang w:val="en-US" w:eastAsia="zh-CN" w:bidi="ar-SA"/>
        </w:rPr>
        <w:t>第十六条</w:t>
      </w:r>
      <w:r>
        <w:rPr>
          <w:rFonts w:hint="eastAsia" w:ascii="Times New Roman" w:hAnsi="Times New Roman" w:eastAsia="黑体" w:cs="Times New Roman"/>
          <w:color w:val="000000"/>
          <w:spacing w:val="0"/>
          <w:kern w:val="2"/>
          <w:sz w:val="30"/>
          <w:szCs w:val="30"/>
          <w:shd w:val="clear" w:color="auto" w:fill="FFFFFF"/>
          <w:lang w:val="en-US" w:eastAsia="zh-CN"/>
        </w:rPr>
        <w:t xml:space="preserve">  </w:t>
      </w:r>
      <w:r>
        <w:rPr>
          <w:rStyle w:val="9"/>
          <w:rFonts w:hint="default" w:ascii="仿宋_GB2312" w:hAnsi="仿宋_GB2312" w:eastAsia="仿宋_GB2312" w:cs="仿宋_GB2312"/>
          <w:b w:val="0"/>
          <w:spacing w:val="0"/>
          <w:kern w:val="2"/>
          <w:sz w:val="32"/>
          <w:szCs w:val="32"/>
          <w:lang w:val="en-US" w:eastAsia="zh-CN" w:bidi="ar-SA"/>
        </w:rPr>
        <w:t>县住房城乡建设部门要结合村民安居需求、气候条件、地形特点、传统文化和传统民居风貌等因素，组织编制村民自建住房设计图册，无偿提供给村民使用。乡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Style w:val="9"/>
          <w:rFonts w:hint="default" w:ascii="仿宋_GB2312" w:hAnsi="仿宋_GB2312" w:eastAsia="仿宋_GB2312" w:cs="仿宋_GB2312"/>
          <w:b w:val="0"/>
          <w:spacing w:val="0"/>
          <w:kern w:val="2"/>
          <w:sz w:val="32"/>
          <w:szCs w:val="32"/>
          <w:lang w:val="en-US" w:eastAsia="zh-CN" w:bidi="ar-SA"/>
        </w:rPr>
        <w:t>政府要按照村庄规划确定的村庄总体风貌定位，选择适宜的村民自建住房设计图册，引导村民按照设计图册建设住房。</w:t>
      </w:r>
    </w:p>
    <w:p>
      <w:pPr>
        <w:pStyle w:val="5"/>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outlineLvl w:val="9"/>
        <w:rPr>
          <w:rFonts w:hint="eastAsia" w:ascii="仿宋_GB2312" w:hAnsi="仿宋_GB2312" w:eastAsia="仿宋_GB2312" w:cs="仿宋_GB2312"/>
          <w:color w:val="000000"/>
          <w:spacing w:val="0"/>
          <w:sz w:val="32"/>
          <w:szCs w:val="32"/>
        </w:rPr>
      </w:pPr>
      <w:r>
        <w:rPr>
          <w:rFonts w:hint="eastAsia" w:ascii="黑体" w:hAnsi="黑体" w:eastAsia="黑体" w:cs="黑体"/>
          <w:b w:val="0"/>
          <w:bCs w:val="0"/>
          <w:color w:val="000000"/>
          <w:spacing w:val="0"/>
          <w:kern w:val="0"/>
          <w:sz w:val="32"/>
          <w:szCs w:val="32"/>
          <w:lang w:val="en-US" w:eastAsia="zh-CN" w:bidi="ar-SA"/>
        </w:rPr>
        <w:t>第十七条</w:t>
      </w:r>
      <w:r>
        <w:rPr>
          <w:rFonts w:hint="eastAsia" w:ascii="Times New Roman" w:hAnsi="Times New Roman" w:eastAsia="楷体_GB2312" w:cs="Times New Roman"/>
          <w:color w:val="000000"/>
          <w:spacing w:val="0"/>
          <w:sz w:val="30"/>
          <w:szCs w:val="30"/>
          <w:shd w:val="clear" w:color="auto" w:fill="FFFFFF"/>
          <w:lang w:val="en-US" w:eastAsia="zh-CN"/>
        </w:rPr>
        <w:t xml:space="preserve">  </w:t>
      </w:r>
      <w:r>
        <w:rPr>
          <w:rStyle w:val="9"/>
          <w:rFonts w:hint="default" w:ascii="仿宋_GB2312" w:hAnsi="仿宋_GB2312" w:eastAsia="仿宋_GB2312" w:cs="仿宋_GB2312"/>
          <w:b w:val="0"/>
          <w:color w:val="000000"/>
          <w:spacing w:val="0"/>
          <w:kern w:val="2"/>
          <w:sz w:val="32"/>
          <w:szCs w:val="32"/>
          <w:lang w:val="en-US" w:eastAsia="zh-CN" w:bidi="ar-SA"/>
        </w:rPr>
        <w:t>坚持传承与创新并举，结合房屋的使用功能，以坡屋顶为主，平坡屋顶相结合，建筑形式、细部设计、立面装饰和色调应体现当地民居建筑风格，与周围环境相协调，突出绿色生态理念，并结合辅助用房及院墙形成错落有致的整体格局。充分考虑住宅建筑的采光、通风、节能、消防、通行条件和技术规范要求，创造良好的室内热环境，避免建房时见缝插针，杂乱排列。</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center"/>
        <w:textAlignment w:val="auto"/>
        <w:rPr>
          <w:rFonts w:hint="eastAsia" w:ascii="黑体" w:hAnsi="黑体" w:eastAsia="黑体" w:cs="黑体"/>
          <w:spacing w:val="0"/>
          <w:sz w:val="32"/>
          <w:szCs w:val="32"/>
          <w:lang w:val="en-US" w:eastAsia="zh-CN"/>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center"/>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第五章 建房管理</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center"/>
        <w:textAlignment w:val="auto"/>
        <w:rPr>
          <w:rFonts w:hint="eastAsia" w:ascii="黑体" w:hAnsi="黑体" w:eastAsia="黑体" w:cs="黑体"/>
          <w:spacing w:val="0"/>
          <w:sz w:val="32"/>
          <w:szCs w:val="32"/>
          <w:lang w:val="en-US" w:eastAsia="zh-CN"/>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黑体" w:hAnsi="黑体" w:eastAsia="黑体" w:cs="黑体"/>
          <w:b w:val="0"/>
          <w:bCs w:val="0"/>
          <w:spacing w:val="0"/>
          <w:kern w:val="0"/>
          <w:sz w:val="32"/>
          <w:szCs w:val="32"/>
          <w:lang w:val="en-US" w:eastAsia="zh-CN" w:bidi="ar-SA"/>
        </w:rPr>
        <w:t xml:space="preserve">第十八条  </w:t>
      </w:r>
      <w:r>
        <w:rPr>
          <w:rFonts w:hint="eastAsia" w:ascii="仿宋_GB2312" w:hAnsi="仿宋_GB2312" w:eastAsia="仿宋_GB2312" w:cs="仿宋_GB2312"/>
          <w:spacing w:val="0"/>
          <w:sz w:val="32"/>
          <w:szCs w:val="32"/>
        </w:rPr>
        <w:t>经批准用地建房的农户，取得《农村宅基地批准书》和《乡村建设规划许可证》后，在开工前向乡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政府提交施工图纸、施工合同、施工人员信息、质量安全承诺书等资料，乡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政府要在收到资料5个工作日内，组织</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农业农村、自然资源等有关部门和村协管员到现场开工查验，实地丈量批放宅基地，确定建房位置，对村民建房现场定界、放线，并绘制宅基地平面位置图。丈量放线后方可动工，并严格按照批准的内容、标准进行施工，不得擅自变更或扩大建设，未经开工查验，不得动工。</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黑体" w:hAnsi="黑体" w:eastAsia="黑体" w:cs="黑体"/>
          <w:b w:val="0"/>
          <w:bCs w:val="0"/>
          <w:spacing w:val="0"/>
          <w:kern w:val="0"/>
          <w:sz w:val="32"/>
          <w:szCs w:val="32"/>
          <w:lang w:val="en-US" w:eastAsia="zh-CN" w:bidi="ar-SA"/>
        </w:rPr>
        <w:t xml:space="preserve">第十九条  </w:t>
      </w:r>
      <w:r>
        <w:rPr>
          <w:rFonts w:hint="eastAsia" w:ascii="仿宋_GB2312" w:hAnsi="仿宋_GB2312" w:eastAsia="仿宋_GB2312" w:cs="仿宋_GB2312"/>
          <w:spacing w:val="0"/>
          <w:sz w:val="32"/>
          <w:szCs w:val="32"/>
        </w:rPr>
        <w:t>房屋竣工后，建房户应当向乡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政府申请竣工验收。乡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政府自收到申请5个工作日内，应及时组织村民、施工负责人、技术人员和村协管员进行实地查验村民是否按照批准面积、规划要求和质量要求等建设住房，验收合格的，在《农村宅基地和</w:t>
      </w:r>
      <w:r>
        <w:rPr>
          <w:rFonts w:hint="eastAsia" w:ascii="仿宋_GB2312" w:hAnsi="仿宋_GB2312" w:eastAsia="仿宋_GB2312" w:cs="仿宋_GB2312"/>
          <w:spacing w:val="0"/>
          <w:sz w:val="32"/>
          <w:szCs w:val="32"/>
          <w:lang w:val="en-US" w:eastAsia="zh-CN"/>
        </w:rPr>
        <w:t>农</w:t>
      </w:r>
      <w:r>
        <w:rPr>
          <w:rFonts w:hint="eastAsia" w:ascii="仿宋_GB2312" w:hAnsi="仿宋_GB2312" w:eastAsia="仿宋_GB2312" w:cs="仿宋_GB2312"/>
          <w:spacing w:val="0"/>
          <w:sz w:val="32"/>
          <w:szCs w:val="32"/>
        </w:rPr>
        <w:t>民自建住房验收意见表》</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见附件6</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提出验收意见并向县农业农村、自然资源部门报送验收备案。</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黑体" w:hAnsi="黑体" w:eastAsia="黑体" w:cs="黑体"/>
          <w:b w:val="0"/>
          <w:bCs w:val="0"/>
          <w:spacing w:val="0"/>
          <w:kern w:val="0"/>
          <w:sz w:val="32"/>
          <w:szCs w:val="32"/>
          <w:lang w:val="en-US" w:eastAsia="zh-CN" w:bidi="ar-SA"/>
        </w:rPr>
        <w:t xml:space="preserve">第二十条  </w:t>
      </w:r>
      <w:r>
        <w:rPr>
          <w:rFonts w:hint="eastAsia" w:ascii="仿宋_GB2312" w:hAnsi="仿宋_GB2312" w:eastAsia="仿宋_GB2312" w:cs="仿宋_GB2312"/>
          <w:spacing w:val="0"/>
          <w:sz w:val="32"/>
          <w:szCs w:val="32"/>
        </w:rPr>
        <w:t>竣工验收合格后，由建房户持《农村宅基地批准书》《乡村建设规划许可证》和《农村宅基地和</w:t>
      </w:r>
      <w:r>
        <w:rPr>
          <w:rFonts w:hint="eastAsia" w:ascii="仿宋_GB2312" w:hAnsi="仿宋_GB2312" w:eastAsia="仿宋_GB2312" w:cs="仿宋_GB2312"/>
          <w:spacing w:val="0"/>
          <w:sz w:val="32"/>
          <w:szCs w:val="32"/>
          <w:lang w:val="en-US" w:eastAsia="zh-CN"/>
        </w:rPr>
        <w:t>农</w:t>
      </w:r>
      <w:r>
        <w:rPr>
          <w:rFonts w:hint="eastAsia" w:ascii="仿宋_GB2312" w:hAnsi="仿宋_GB2312" w:eastAsia="仿宋_GB2312" w:cs="仿宋_GB2312"/>
          <w:spacing w:val="0"/>
          <w:sz w:val="32"/>
          <w:szCs w:val="32"/>
        </w:rPr>
        <w:t>民自建住房验收意见表》以及其它规定的材料向</w:t>
      </w:r>
      <w:r>
        <w:rPr>
          <w:rFonts w:hint="eastAsia" w:ascii="仿宋_GB2312" w:hAnsi="仿宋_GB2312" w:eastAsia="仿宋_GB2312" w:cs="仿宋_GB2312"/>
          <w:color w:val="000000"/>
          <w:spacing w:val="0"/>
          <w:sz w:val="32"/>
          <w:szCs w:val="32"/>
        </w:rPr>
        <w:t>不动产登记部门申请</w:t>
      </w:r>
      <w:r>
        <w:rPr>
          <w:rFonts w:hint="eastAsia" w:ascii="仿宋_GB2312" w:hAnsi="仿宋_GB2312" w:eastAsia="仿宋_GB2312" w:cs="仿宋_GB2312"/>
          <w:spacing w:val="0"/>
          <w:sz w:val="32"/>
          <w:szCs w:val="32"/>
        </w:rPr>
        <w:t>办理不动产登记手续，核发不动产权证书。</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黑体" w:hAnsi="黑体" w:eastAsia="黑体" w:cs="黑体"/>
          <w:b w:val="0"/>
          <w:bCs w:val="0"/>
          <w:spacing w:val="0"/>
          <w:kern w:val="0"/>
          <w:sz w:val="32"/>
          <w:szCs w:val="32"/>
          <w:lang w:val="en-US" w:eastAsia="zh-CN" w:bidi="ar-SA"/>
        </w:rPr>
        <w:t>第二十一条</w:t>
      </w:r>
      <w:r>
        <w:rPr>
          <w:rFonts w:hint="eastAsia" w:ascii="仿宋_GB2312" w:hAnsi="仿宋_GB2312" w:eastAsia="仿宋_GB2312" w:cs="仿宋_GB2312"/>
          <w:b/>
          <w:bCs/>
          <w:spacing w:val="0"/>
          <w:kern w:val="0"/>
          <w:sz w:val="32"/>
          <w:szCs w:val="32"/>
          <w:lang w:val="en-US" w:eastAsia="zh-CN"/>
        </w:rPr>
        <w:t xml:space="preserve">  </w:t>
      </w:r>
      <w:r>
        <w:rPr>
          <w:rFonts w:hint="eastAsia" w:ascii="仿宋_GB2312" w:hAnsi="仿宋_GB2312" w:eastAsia="仿宋_GB2312" w:cs="仿宋_GB2312"/>
          <w:spacing w:val="0"/>
          <w:sz w:val="32"/>
          <w:szCs w:val="32"/>
        </w:rPr>
        <w:t>村民应当自取得《农村宅基地批准书》和《乡村建设规划许可证》之日起1年内开工建设。逾期未开工建设且未办理延期手续或者申请延期未获批准的，农村宅基地批准书和建设规划许可证失效。</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需要延长期限的，应当在期限届满30日前向乡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政府</w:t>
      </w:r>
      <w:r>
        <w:rPr>
          <w:rFonts w:hint="eastAsia" w:ascii="仿宋_GB2312" w:hAnsi="仿宋_GB2312" w:eastAsia="仿宋_GB2312" w:cs="仿宋_GB2312"/>
          <w:spacing w:val="0"/>
          <w:sz w:val="32"/>
          <w:szCs w:val="32"/>
        </w:rPr>
        <w:t>提出申请办理延期手续，经批准延期的，延期不得超过6个月。</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农村宅基地批准书和建设规划许可证失效后可以重新申请。</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政府专门机构要建立宅基地用地建房审批管理台账，有关资料归档留存，并及时将审批情况及验收情况报县农业农村、自然资源部门备案。</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rPr>
          <w:rFonts w:hint="eastAsia" w:ascii="仿宋_GB2312" w:hAnsi="仿宋_GB2312" w:eastAsia="仿宋_GB2312" w:cs="仿宋_GB2312"/>
          <w:spacing w:val="0"/>
          <w:sz w:val="32"/>
          <w:szCs w:val="32"/>
        </w:rPr>
      </w:pPr>
      <w:r>
        <w:rPr>
          <w:rFonts w:hint="eastAsia" w:ascii="黑体" w:hAnsi="黑体" w:eastAsia="黑体" w:cs="黑体"/>
          <w:b w:val="0"/>
          <w:bCs w:val="0"/>
          <w:spacing w:val="0"/>
          <w:kern w:val="0"/>
          <w:sz w:val="32"/>
          <w:szCs w:val="32"/>
          <w:lang w:val="en-US" w:eastAsia="zh-CN" w:bidi="ar-SA"/>
        </w:rPr>
        <w:t>第二十二条</w:t>
      </w:r>
      <w:r>
        <w:rPr>
          <w:rFonts w:hint="eastAsia" w:ascii="仿宋_GB2312" w:hAnsi="仿宋_GB2312" w:eastAsia="仿宋_GB2312" w:cs="仿宋_GB2312"/>
          <w:b/>
          <w:bCs/>
          <w:spacing w:val="0"/>
          <w:kern w:val="0"/>
          <w:sz w:val="32"/>
          <w:szCs w:val="32"/>
          <w:lang w:val="en-US" w:eastAsia="zh-CN"/>
        </w:rPr>
        <w:t xml:space="preserve">  </w:t>
      </w:r>
      <w:r>
        <w:rPr>
          <w:rFonts w:hint="eastAsia" w:ascii="仿宋_GB2312" w:hAnsi="仿宋_GB2312" w:eastAsia="仿宋_GB2312" w:cs="仿宋_GB2312"/>
          <w:spacing w:val="0"/>
          <w:sz w:val="32"/>
          <w:szCs w:val="32"/>
        </w:rPr>
        <w:t>县住</w:t>
      </w:r>
      <w:r>
        <w:rPr>
          <w:rFonts w:hint="eastAsia" w:ascii="仿宋_GB2312" w:hAnsi="仿宋_GB2312" w:eastAsia="仿宋_GB2312" w:cs="仿宋_GB2312"/>
          <w:spacing w:val="0"/>
          <w:sz w:val="32"/>
          <w:szCs w:val="32"/>
          <w:lang w:val="en-US" w:eastAsia="zh-CN"/>
        </w:rPr>
        <w:t>房城乡</w:t>
      </w:r>
      <w:r>
        <w:rPr>
          <w:rFonts w:hint="eastAsia" w:ascii="仿宋_GB2312" w:hAnsi="仿宋_GB2312" w:eastAsia="仿宋_GB2312" w:cs="仿宋_GB2312"/>
          <w:spacing w:val="0"/>
          <w:sz w:val="32"/>
          <w:szCs w:val="32"/>
        </w:rPr>
        <w:t>建</w:t>
      </w:r>
      <w:r>
        <w:rPr>
          <w:rFonts w:hint="eastAsia" w:ascii="仿宋_GB2312" w:hAnsi="仿宋_GB2312" w:eastAsia="仿宋_GB2312" w:cs="仿宋_GB2312"/>
          <w:spacing w:val="0"/>
          <w:sz w:val="32"/>
          <w:szCs w:val="32"/>
          <w:lang w:val="en-US" w:eastAsia="zh-CN"/>
        </w:rPr>
        <w:t>设</w:t>
      </w:r>
      <w:r>
        <w:rPr>
          <w:rFonts w:hint="eastAsia" w:ascii="仿宋_GB2312" w:hAnsi="仿宋_GB2312" w:eastAsia="仿宋_GB2312" w:cs="仿宋_GB2312"/>
          <w:spacing w:val="0"/>
          <w:sz w:val="32"/>
          <w:szCs w:val="32"/>
        </w:rPr>
        <w:t>部门要建立建筑工匠培训制度，要会同乡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政府组织建筑工匠参加技能和安全生产培训。</w:t>
      </w:r>
      <w:r>
        <w:rPr>
          <w:rFonts w:hint="eastAsia" w:ascii="仿宋_GB2312" w:hAnsi="仿宋_GB2312" w:eastAsia="仿宋_GB2312" w:cs="仿宋_GB2312"/>
          <w:spacing w:val="0"/>
          <w:sz w:val="32"/>
          <w:szCs w:val="32"/>
          <w:lang w:eastAsia="zh-CN"/>
        </w:rPr>
        <w:t>村民自建住房需选择经过培训的建筑工匠或具备资质的施工单位，并签订施工合同，约定质量和安全责任。</w:t>
      </w:r>
      <w:r>
        <w:rPr>
          <w:rFonts w:hint="eastAsia" w:ascii="仿宋_GB2312" w:hAnsi="仿宋_GB2312" w:eastAsia="仿宋_GB2312" w:cs="仿宋_GB2312"/>
          <w:spacing w:val="0"/>
          <w:sz w:val="32"/>
          <w:szCs w:val="32"/>
        </w:rPr>
        <w:t>村民建设三层以上或有地下室的住房，必须选择具备资质的施工</w:t>
      </w:r>
      <w:r>
        <w:rPr>
          <w:rFonts w:hint="eastAsia" w:ascii="仿宋_GB2312" w:hAnsi="仿宋_GB2312" w:eastAsia="仿宋_GB2312" w:cs="仿宋_GB2312"/>
          <w:spacing w:val="0"/>
          <w:sz w:val="32"/>
          <w:szCs w:val="32"/>
          <w:lang w:eastAsia="zh-CN"/>
        </w:rPr>
        <w:t>单位。</w:t>
      </w:r>
      <w:r>
        <w:rPr>
          <w:rFonts w:hint="eastAsia" w:ascii="仿宋_GB2312" w:hAnsi="仿宋_GB2312" w:eastAsia="仿宋_GB2312" w:cs="仿宋_GB2312"/>
          <w:spacing w:val="0"/>
          <w:sz w:val="32"/>
          <w:szCs w:val="32"/>
        </w:rPr>
        <w:t>村民建造住房的，应当符合相应的技术和安全规范，推荐免费使用市、县住</w:t>
      </w:r>
      <w:r>
        <w:rPr>
          <w:rFonts w:hint="eastAsia" w:ascii="仿宋_GB2312" w:hAnsi="仿宋_GB2312" w:eastAsia="仿宋_GB2312" w:cs="仿宋_GB2312"/>
          <w:spacing w:val="0"/>
          <w:sz w:val="32"/>
          <w:szCs w:val="32"/>
          <w:lang w:val="en-US" w:eastAsia="zh-CN"/>
        </w:rPr>
        <w:t>房城乡</w:t>
      </w:r>
      <w:r>
        <w:rPr>
          <w:rFonts w:hint="eastAsia" w:ascii="仿宋_GB2312" w:hAnsi="仿宋_GB2312" w:eastAsia="仿宋_GB2312" w:cs="仿宋_GB2312"/>
          <w:spacing w:val="0"/>
          <w:sz w:val="32"/>
          <w:szCs w:val="32"/>
        </w:rPr>
        <w:t>建</w:t>
      </w:r>
      <w:r>
        <w:rPr>
          <w:rFonts w:hint="eastAsia" w:ascii="仿宋_GB2312" w:hAnsi="仿宋_GB2312" w:eastAsia="仿宋_GB2312" w:cs="仿宋_GB2312"/>
          <w:spacing w:val="0"/>
          <w:sz w:val="32"/>
          <w:szCs w:val="32"/>
          <w:lang w:val="en-US" w:eastAsia="zh-CN"/>
        </w:rPr>
        <w:t>设</w:t>
      </w:r>
      <w:r>
        <w:rPr>
          <w:rFonts w:hint="eastAsia" w:ascii="仿宋_GB2312" w:hAnsi="仿宋_GB2312" w:eastAsia="仿宋_GB2312" w:cs="仿宋_GB2312"/>
          <w:spacing w:val="0"/>
          <w:sz w:val="32"/>
          <w:szCs w:val="32"/>
        </w:rPr>
        <w:t>部门推荐的通用图集。县住</w:t>
      </w:r>
      <w:r>
        <w:rPr>
          <w:rFonts w:hint="eastAsia" w:ascii="仿宋_GB2312" w:hAnsi="仿宋_GB2312" w:eastAsia="仿宋_GB2312" w:cs="仿宋_GB2312"/>
          <w:spacing w:val="0"/>
          <w:sz w:val="32"/>
          <w:szCs w:val="32"/>
          <w:lang w:val="en-US" w:eastAsia="zh-CN"/>
        </w:rPr>
        <w:t>房城乡</w:t>
      </w:r>
      <w:r>
        <w:rPr>
          <w:rFonts w:hint="eastAsia" w:ascii="仿宋_GB2312" w:hAnsi="仿宋_GB2312" w:eastAsia="仿宋_GB2312" w:cs="仿宋_GB2312"/>
          <w:spacing w:val="0"/>
          <w:sz w:val="32"/>
          <w:szCs w:val="32"/>
        </w:rPr>
        <w:t>建</w:t>
      </w:r>
      <w:r>
        <w:rPr>
          <w:rFonts w:hint="eastAsia" w:ascii="仿宋_GB2312" w:hAnsi="仿宋_GB2312" w:eastAsia="仿宋_GB2312" w:cs="仿宋_GB2312"/>
          <w:spacing w:val="0"/>
          <w:sz w:val="32"/>
          <w:szCs w:val="32"/>
          <w:lang w:val="en-US" w:eastAsia="zh-CN"/>
        </w:rPr>
        <w:t>设</w:t>
      </w:r>
      <w:r>
        <w:rPr>
          <w:rFonts w:hint="eastAsia" w:ascii="仿宋_GB2312" w:hAnsi="仿宋_GB2312" w:eastAsia="仿宋_GB2312" w:cs="仿宋_GB2312"/>
          <w:spacing w:val="0"/>
          <w:sz w:val="32"/>
          <w:szCs w:val="32"/>
        </w:rPr>
        <w:t>部门要结合我县村民安居需求、气候条件、地形特点、传统文化和传统民居风貌等因素，组织编制村民自建住房设计图册，无偿提供给村民使用。乡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政府要按照村庄规划确定的村庄总体风貌定位，选择适宜的村民自建住房设计图册，引导村民按照设计图册建设住房。县住</w:t>
      </w:r>
      <w:r>
        <w:rPr>
          <w:rFonts w:hint="eastAsia" w:ascii="仿宋_GB2312" w:hAnsi="仿宋_GB2312" w:eastAsia="仿宋_GB2312" w:cs="仿宋_GB2312"/>
          <w:spacing w:val="0"/>
          <w:sz w:val="32"/>
          <w:szCs w:val="32"/>
          <w:lang w:val="en-US" w:eastAsia="zh-CN"/>
        </w:rPr>
        <w:t>房城乡</w:t>
      </w:r>
      <w:r>
        <w:rPr>
          <w:rFonts w:hint="eastAsia" w:ascii="仿宋_GB2312" w:hAnsi="仿宋_GB2312" w:eastAsia="仿宋_GB2312" w:cs="仿宋_GB2312"/>
          <w:spacing w:val="0"/>
          <w:sz w:val="32"/>
          <w:szCs w:val="32"/>
        </w:rPr>
        <w:t>建</w:t>
      </w:r>
      <w:r>
        <w:rPr>
          <w:rFonts w:hint="eastAsia" w:ascii="仿宋_GB2312" w:hAnsi="仿宋_GB2312" w:eastAsia="仿宋_GB2312" w:cs="仿宋_GB2312"/>
          <w:spacing w:val="0"/>
          <w:sz w:val="32"/>
          <w:szCs w:val="32"/>
          <w:lang w:val="en-US" w:eastAsia="zh-CN"/>
        </w:rPr>
        <w:t>设</w:t>
      </w:r>
      <w:r>
        <w:rPr>
          <w:rFonts w:hint="eastAsia" w:ascii="仿宋_GB2312" w:hAnsi="仿宋_GB2312" w:eastAsia="仿宋_GB2312" w:cs="仿宋_GB2312"/>
          <w:spacing w:val="0"/>
          <w:sz w:val="32"/>
          <w:szCs w:val="32"/>
        </w:rPr>
        <w:t>部门应当建立农村建筑工匠名单。</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rPr>
          <w:rFonts w:hint="eastAsia" w:ascii="仿宋_GB2312" w:hAnsi="仿宋_GB2312" w:eastAsia="仿宋_GB2312" w:cs="仿宋_GB2312"/>
          <w:spacing w:val="0"/>
          <w:sz w:val="32"/>
          <w:szCs w:val="32"/>
        </w:rPr>
      </w:pPr>
      <w:r>
        <w:rPr>
          <w:rFonts w:hint="eastAsia" w:ascii="黑体" w:hAnsi="黑体" w:eastAsia="黑体" w:cs="黑体"/>
          <w:b w:val="0"/>
          <w:bCs w:val="0"/>
          <w:spacing w:val="0"/>
          <w:kern w:val="0"/>
          <w:sz w:val="32"/>
          <w:szCs w:val="32"/>
          <w:lang w:val="en-US" w:eastAsia="zh-CN" w:bidi="ar-SA"/>
        </w:rPr>
        <w:t>第二十三条</w:t>
      </w:r>
      <w:r>
        <w:rPr>
          <w:rFonts w:hint="eastAsia" w:ascii="仿宋_GB2312" w:hAnsi="仿宋_GB2312" w:eastAsia="仿宋_GB2312" w:cs="仿宋_GB2312"/>
          <w:b/>
          <w:bCs/>
          <w:spacing w:val="0"/>
          <w:kern w:val="0"/>
          <w:sz w:val="32"/>
          <w:szCs w:val="32"/>
          <w:lang w:val="en-US" w:eastAsia="zh-CN"/>
        </w:rPr>
        <w:t xml:space="preserve">  </w:t>
      </w:r>
      <w:r>
        <w:rPr>
          <w:rFonts w:hint="eastAsia" w:ascii="仿宋_GB2312" w:hAnsi="仿宋_GB2312" w:eastAsia="仿宋_GB2312" w:cs="仿宋_GB2312"/>
          <w:spacing w:val="0"/>
          <w:sz w:val="32"/>
          <w:szCs w:val="32"/>
        </w:rPr>
        <w:t>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应当协助配合</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lang w:val="en-US" w:eastAsia="zh-CN"/>
        </w:rPr>
        <w:t>住房城乡建设</w:t>
      </w:r>
      <w:r>
        <w:rPr>
          <w:rFonts w:hint="eastAsia" w:ascii="仿宋_GB2312" w:hAnsi="仿宋_GB2312" w:eastAsia="仿宋_GB2312" w:cs="仿宋_GB2312"/>
          <w:spacing w:val="0"/>
          <w:sz w:val="32"/>
          <w:szCs w:val="32"/>
        </w:rPr>
        <w:t>部门做好村民建房实施质量和安全监督。村民应当与施工队伍签订施工合同或协议，并约定质量和安全责任。施工单位要按照施工图纸、施工技术标准和操作规程施工，明确施工现场的负责人、质量员、安全员等主要责任人，使用合格的建筑材料和建筑配件、设备，在施工中要采取安全措施，对承接的房屋建设质量和施工安全负责。</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村民建房的质量和安全监督也可以委托符合条件的第三方质量安全管理机构实施。</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80" w:lineRule="exact"/>
        <w:ind w:firstLine="640" w:firstLineChars="200"/>
        <w:jc w:val="left"/>
        <w:textAlignment w:val="top"/>
        <w:rPr>
          <w:rFonts w:hint="eastAsia" w:ascii="仿宋_GB2312" w:hAnsi="仿宋_GB2312" w:eastAsia="仿宋_GB2312" w:cs="仿宋_GB2312"/>
          <w:spacing w:val="0"/>
          <w:kern w:val="0"/>
          <w:sz w:val="32"/>
          <w:szCs w:val="32"/>
        </w:rPr>
      </w:pPr>
      <w:r>
        <w:rPr>
          <w:rFonts w:hint="eastAsia" w:ascii="黑体" w:hAnsi="黑体" w:eastAsia="黑体" w:cs="黑体"/>
          <w:b w:val="0"/>
          <w:bCs w:val="0"/>
          <w:spacing w:val="0"/>
          <w:kern w:val="0"/>
          <w:sz w:val="32"/>
          <w:szCs w:val="32"/>
          <w:lang w:val="en-US" w:eastAsia="zh-CN" w:bidi="ar-SA"/>
        </w:rPr>
        <w:t>第二十四条</w:t>
      </w:r>
      <w:r>
        <w:rPr>
          <w:rFonts w:hint="eastAsia" w:ascii="仿宋_GB2312" w:hAnsi="仿宋_GB2312" w:eastAsia="仿宋_GB2312" w:cs="仿宋_GB2312"/>
          <w:b/>
          <w:bCs/>
          <w:spacing w:val="0"/>
          <w:kern w:val="0"/>
          <w:sz w:val="32"/>
          <w:szCs w:val="32"/>
          <w:lang w:val="en-US" w:eastAsia="zh-CN"/>
        </w:rPr>
        <w:t xml:space="preserve">  </w:t>
      </w:r>
      <w:r>
        <w:rPr>
          <w:rFonts w:hint="eastAsia" w:ascii="仿宋_GB2312" w:hAnsi="仿宋_GB2312" w:eastAsia="仿宋_GB2312" w:cs="仿宋_GB2312"/>
          <w:spacing w:val="0"/>
          <w:kern w:val="0"/>
          <w:sz w:val="32"/>
          <w:szCs w:val="32"/>
        </w:rPr>
        <w:t>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kern w:val="0"/>
          <w:sz w:val="32"/>
          <w:szCs w:val="32"/>
        </w:rPr>
        <w:t>政府要加强对施工现场的监督检查，形成检查记录。实施监督检查时，有权采取下列措施：</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80" w:lineRule="exact"/>
        <w:ind w:firstLine="640" w:firstLineChars="200"/>
        <w:jc w:val="left"/>
        <w:textAlignment w:val="top"/>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（一）要求被检查的建设主体提供有关资料；</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80" w:lineRule="exact"/>
        <w:ind w:firstLine="640" w:firstLineChars="200"/>
        <w:jc w:val="left"/>
        <w:textAlignment w:val="top"/>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（二）进入施工现场进行检查；</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80" w:lineRule="exact"/>
        <w:ind w:firstLine="640" w:firstLineChars="200"/>
        <w:jc w:val="left"/>
        <w:textAlignment w:val="top"/>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（三）发现有影响房屋质量安全的问题时，责令改正。</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80" w:lineRule="exact"/>
        <w:ind w:firstLine="640" w:firstLineChars="200"/>
        <w:jc w:val="left"/>
        <w:textAlignment w:val="top"/>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有关个人和单位应当支持、配合监督检查，不得拒绝或阻碍。施工中发生事故时，乡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kern w:val="0"/>
          <w:sz w:val="32"/>
          <w:szCs w:val="32"/>
        </w:rPr>
        <w:t>政府要及时向</w:t>
      </w:r>
      <w:r>
        <w:rPr>
          <w:rFonts w:hint="eastAsia" w:ascii="仿宋_GB2312" w:hAnsi="仿宋_GB2312" w:eastAsia="仿宋_GB2312" w:cs="仿宋_GB2312"/>
          <w:spacing w:val="0"/>
          <w:kern w:val="0"/>
          <w:sz w:val="32"/>
          <w:szCs w:val="32"/>
          <w:lang w:val="en-US" w:eastAsia="zh-CN"/>
        </w:rPr>
        <w:t>县</w:t>
      </w:r>
      <w:r>
        <w:rPr>
          <w:rFonts w:hint="eastAsia" w:ascii="仿宋_GB2312" w:hAnsi="仿宋_GB2312" w:eastAsia="仿宋_GB2312" w:cs="仿宋_GB2312"/>
          <w:spacing w:val="0"/>
          <w:kern w:val="0"/>
          <w:sz w:val="32"/>
          <w:szCs w:val="32"/>
        </w:rPr>
        <w:t>政府及</w:t>
      </w:r>
      <w:r>
        <w:rPr>
          <w:rFonts w:hint="eastAsia" w:ascii="仿宋_GB2312" w:hAnsi="仿宋_GB2312" w:eastAsia="仿宋_GB2312" w:cs="仿宋_GB2312"/>
          <w:spacing w:val="0"/>
          <w:kern w:val="0"/>
          <w:sz w:val="32"/>
          <w:szCs w:val="32"/>
          <w:lang w:val="en-US" w:eastAsia="zh-CN"/>
        </w:rPr>
        <w:t>县</w:t>
      </w:r>
      <w:r>
        <w:rPr>
          <w:rFonts w:hint="eastAsia" w:ascii="仿宋_GB2312" w:hAnsi="仿宋_GB2312" w:eastAsia="仿宋_GB2312" w:cs="仿宋_GB2312"/>
          <w:spacing w:val="0"/>
          <w:kern w:val="0"/>
          <w:sz w:val="32"/>
          <w:szCs w:val="32"/>
        </w:rPr>
        <w:t>应急管理、农业农村、自然资源、住房城乡建设等有关部门报告。</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line="580" w:lineRule="exact"/>
        <w:jc w:val="center"/>
        <w:rPr>
          <w:rFonts w:hint="eastAsia" w:ascii="黑体" w:hAnsi="黑体" w:eastAsia="黑体" w:cs="黑体"/>
          <w:b w:val="0"/>
          <w:bCs w:val="0"/>
          <w:spacing w:val="0"/>
          <w:kern w:val="0"/>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line="580" w:lineRule="exact"/>
        <w:jc w:val="center"/>
        <w:rPr>
          <w:rFonts w:hint="eastAsia" w:ascii="黑体" w:hAnsi="黑体" w:eastAsia="黑体" w:cs="黑体"/>
          <w:b w:val="0"/>
          <w:bCs w:val="0"/>
          <w:spacing w:val="0"/>
          <w:kern w:val="0"/>
          <w:sz w:val="32"/>
          <w:szCs w:val="32"/>
          <w:lang w:val="en-US" w:eastAsia="zh-CN"/>
        </w:rPr>
      </w:pPr>
      <w:r>
        <w:rPr>
          <w:rFonts w:hint="eastAsia" w:ascii="黑体" w:hAnsi="黑体" w:eastAsia="黑体" w:cs="黑体"/>
          <w:b w:val="0"/>
          <w:bCs w:val="0"/>
          <w:spacing w:val="0"/>
          <w:kern w:val="0"/>
          <w:sz w:val="32"/>
          <w:szCs w:val="32"/>
          <w:lang w:val="en-US" w:eastAsia="zh-CN"/>
        </w:rPr>
        <w:t>第六章 宅基地使用权流转</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80" w:lineRule="exact"/>
        <w:ind w:firstLine="640" w:firstLineChars="200"/>
        <w:textAlignment w:val="auto"/>
        <w:rPr>
          <w:rFonts w:hint="eastAsia" w:ascii="黑体" w:hAnsi="黑体" w:eastAsia="黑体" w:cs="黑体"/>
          <w:b w:val="0"/>
          <w:bCs w:val="0"/>
          <w:spacing w:val="0"/>
          <w:kern w:val="0"/>
          <w:sz w:val="32"/>
          <w:szCs w:val="32"/>
          <w:lang w:val="en-US" w:eastAsia="zh-CN" w:bidi="ar-SA"/>
        </w:rPr>
      </w:pPr>
    </w:p>
    <w:p>
      <w:pPr>
        <w:keepNext w:val="0"/>
        <w:keepLines w:val="0"/>
        <w:pageBreakBefore w:val="0"/>
        <w:tabs>
          <w:tab w:val="left" w:pos="1389"/>
        </w:tabs>
        <w:kinsoku/>
        <w:wordWrap/>
        <w:overflowPunct/>
        <w:topLinePunct w:val="0"/>
        <w:autoSpaceDE/>
        <w:autoSpaceDN/>
        <w:bidi w:val="0"/>
        <w:adjustRightInd/>
        <w:snapToGrid/>
        <w:spacing w:line="580" w:lineRule="exact"/>
        <w:ind w:firstLine="640" w:firstLineChars="200"/>
        <w:jc w:val="both"/>
        <w:rPr>
          <w:rFonts w:hint="eastAsia" w:ascii="仿宋_GB2312" w:hAnsi="仿宋_GB2312" w:eastAsia="仿宋_GB2312" w:cs="仿宋_GB2312"/>
          <w:spacing w:val="0"/>
          <w:sz w:val="32"/>
          <w:szCs w:val="32"/>
        </w:rPr>
      </w:pPr>
      <w:r>
        <w:rPr>
          <w:rFonts w:hint="eastAsia" w:ascii="黑体" w:hAnsi="黑体" w:eastAsia="黑体" w:cs="黑体"/>
          <w:b w:val="0"/>
          <w:bCs w:val="0"/>
          <w:spacing w:val="0"/>
          <w:kern w:val="0"/>
          <w:sz w:val="32"/>
          <w:szCs w:val="32"/>
          <w:lang w:val="en-US" w:eastAsia="zh-CN" w:bidi="ar-SA"/>
        </w:rPr>
        <w:t>第二十五条</w:t>
      </w:r>
      <w:r>
        <w:rPr>
          <w:rFonts w:hint="eastAsia" w:ascii="仿宋_GB2312" w:hAnsi="仿宋_GB2312" w:eastAsia="仿宋_GB2312" w:cs="仿宋_GB2312"/>
          <w:b/>
          <w:bCs/>
          <w:spacing w:val="0"/>
          <w:kern w:val="0"/>
          <w:sz w:val="32"/>
          <w:szCs w:val="32"/>
          <w:lang w:val="en-US" w:eastAsia="zh-CN"/>
        </w:rPr>
        <w:t xml:space="preserve">  </w:t>
      </w:r>
      <w:r>
        <w:rPr>
          <w:rFonts w:hint="eastAsia" w:ascii="仿宋_GB2312" w:hAnsi="仿宋_GB2312" w:eastAsia="仿宋_GB2312" w:cs="仿宋_GB2312"/>
          <w:color w:val="000000"/>
          <w:spacing w:val="0"/>
          <w:sz w:val="32"/>
          <w:szCs w:val="32"/>
        </w:rPr>
        <w:t>鼓励农村村民在本村级组织内部向符合宅基地申请条件的农户以赠与、转让、置换等方式流转宅基地；严禁向本村级组织以外的单位或个人流转宅基地；不得以任何形式非法将其他土地转为宅基地；不得违法收回村民合法取得的宅基地；严禁城镇居民在农村购买宅基地；严禁下乡利用农村宅基地建设别墅大院和私人会馆，严禁借流转之名违法违规圈地、买卖宅基地</w:t>
      </w:r>
      <w:r>
        <w:rPr>
          <w:rFonts w:hint="eastAsia" w:ascii="仿宋_GB2312" w:hAnsi="仿宋_GB2312" w:eastAsia="仿宋_GB2312" w:cs="仿宋_GB2312"/>
          <w:spacing w:val="0"/>
          <w:sz w:val="32"/>
          <w:szCs w:val="32"/>
        </w:rPr>
        <w:t>。</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鼓励村集体将退出的宅基地复垦为耕地，复垦新增耕地验收合格后，土地增减挂钩指标纳入指标交易平台。</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对农村</w:t>
      </w:r>
      <w:r>
        <w:rPr>
          <w:rFonts w:hint="eastAsia" w:ascii="仿宋_GB2312" w:hAnsi="仿宋_GB2312" w:eastAsia="仿宋_GB2312" w:cs="仿宋_GB2312"/>
          <w:spacing w:val="0"/>
          <w:sz w:val="32"/>
          <w:szCs w:val="32"/>
          <w:lang w:val="en-US" w:eastAsia="zh-CN"/>
        </w:rPr>
        <w:t>翻新</w:t>
      </w:r>
      <w:r>
        <w:rPr>
          <w:rFonts w:hint="eastAsia" w:ascii="仿宋_GB2312" w:hAnsi="仿宋_GB2312" w:eastAsia="仿宋_GB2312" w:cs="仿宋_GB2312"/>
          <w:spacing w:val="0"/>
          <w:sz w:val="32"/>
          <w:szCs w:val="32"/>
        </w:rPr>
        <w:t>弃旧退出或超面积退出后形成的闲置地、废弃地、空心村等，鼓励村集体开展农村土地整治、进行盘活利用。</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进城落户的村民依法保留其原来合法取得的宅基地使用权，也可以依法自愿有偿退出宅基地。鼓励农村集体经济组织及其成员盘活利用闲置宅基地和闲置住宅。</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黑体" w:hAnsi="黑体" w:eastAsia="黑体" w:cs="黑体"/>
          <w:b w:val="0"/>
          <w:bCs w:val="0"/>
          <w:spacing w:val="0"/>
          <w:kern w:val="0"/>
          <w:sz w:val="32"/>
          <w:szCs w:val="32"/>
          <w:lang w:val="en-US" w:eastAsia="zh-CN" w:bidi="ar-SA"/>
        </w:rPr>
        <w:t>第二十六条</w:t>
      </w:r>
      <w:r>
        <w:rPr>
          <w:rFonts w:hint="eastAsia" w:ascii="仿宋_GB2312" w:hAnsi="仿宋_GB2312" w:eastAsia="仿宋_GB2312" w:cs="仿宋_GB2312"/>
          <w:b/>
          <w:bCs/>
          <w:spacing w:val="0"/>
          <w:kern w:val="0"/>
          <w:sz w:val="32"/>
          <w:szCs w:val="32"/>
          <w:lang w:val="en-US" w:eastAsia="zh-CN"/>
        </w:rPr>
        <w:t xml:space="preserve">  </w:t>
      </w:r>
      <w:r>
        <w:rPr>
          <w:rFonts w:hint="eastAsia" w:ascii="仿宋_GB2312" w:hAnsi="仿宋_GB2312" w:eastAsia="仿宋_GB2312" w:cs="仿宋_GB2312"/>
          <w:spacing w:val="0"/>
          <w:sz w:val="32"/>
          <w:szCs w:val="32"/>
        </w:rPr>
        <w:t>流转的宅基地应符合以下条件：</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88" w:firstLineChars="184"/>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（一）符合国土空间总体规划和村庄规划；</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88" w:firstLineChars="184"/>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（二）宅基地使用权及地上房屋所有权无权属争议；</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88" w:firstLineChars="184"/>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（三）转让人转让、赠与宅基地后，能够保障基本居住需要；</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88" w:firstLineChars="184"/>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（四）受让人、受赠人、置换人应为在本村级组织内部符合宅基地申请新建条件的人员；</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88" w:firstLineChars="184"/>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（五）法律法规规定或者经县级以上人民政府认定的其他情形。</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rPr>
          <w:rFonts w:hint="eastAsia" w:ascii="仿宋_GB2312" w:hAnsi="仿宋_GB2312" w:eastAsia="仿宋_GB2312" w:cs="仿宋_GB2312"/>
          <w:spacing w:val="0"/>
          <w:sz w:val="32"/>
          <w:szCs w:val="32"/>
        </w:rPr>
      </w:pPr>
      <w:r>
        <w:rPr>
          <w:rFonts w:hint="eastAsia" w:ascii="黑体" w:hAnsi="黑体" w:eastAsia="黑体" w:cs="黑体"/>
          <w:b w:val="0"/>
          <w:bCs w:val="0"/>
          <w:spacing w:val="0"/>
          <w:kern w:val="0"/>
          <w:sz w:val="32"/>
          <w:szCs w:val="32"/>
          <w:lang w:val="en-US" w:eastAsia="zh-CN" w:bidi="ar-SA"/>
        </w:rPr>
        <w:t>第二十七条</w:t>
      </w:r>
      <w:r>
        <w:rPr>
          <w:rFonts w:hint="eastAsia" w:ascii="仿宋_GB2312" w:hAnsi="仿宋_GB2312" w:eastAsia="仿宋_GB2312" w:cs="仿宋_GB2312"/>
          <w:b/>
          <w:bCs/>
          <w:spacing w:val="0"/>
          <w:kern w:val="0"/>
          <w:sz w:val="32"/>
          <w:szCs w:val="32"/>
          <w:lang w:val="en-US" w:eastAsia="zh-CN"/>
        </w:rPr>
        <w:t xml:space="preserve">  </w:t>
      </w:r>
      <w:r>
        <w:rPr>
          <w:rFonts w:hint="eastAsia" w:ascii="仿宋_GB2312" w:hAnsi="仿宋_GB2312" w:eastAsia="仿宋_GB2312" w:cs="仿宋_GB2312"/>
          <w:spacing w:val="0"/>
          <w:sz w:val="32"/>
          <w:szCs w:val="32"/>
        </w:rPr>
        <w:t>流转宅基地应按下列程序申报：</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88" w:firstLineChars="184"/>
        <w:jc w:val="both"/>
        <w:rPr>
          <w:rFonts w:hint="eastAsia" w:ascii="仿宋_GB2312" w:hAnsi="仿宋_GB2312" w:eastAsia="仿宋_GB2312" w:cs="仿宋_GB2312"/>
          <w:spacing w:val="0"/>
          <w:sz w:val="32"/>
          <w:szCs w:val="32"/>
        </w:rPr>
      </w:pPr>
      <w:r>
        <w:rPr>
          <w:rStyle w:val="9"/>
          <w:rFonts w:hint="eastAsia" w:ascii="仿宋_GB2312" w:hAnsi="仿宋_GB2312" w:eastAsia="仿宋_GB2312" w:cs="仿宋_GB2312"/>
          <w:b w:val="0"/>
          <w:spacing w:val="0"/>
          <w:sz w:val="32"/>
          <w:szCs w:val="32"/>
        </w:rPr>
        <w:t>（一）申请</w:t>
      </w:r>
      <w:r>
        <w:rPr>
          <w:rStyle w:val="9"/>
          <w:rFonts w:hint="eastAsia" w:ascii="仿宋_GB2312" w:hAnsi="仿宋_GB2312" w:eastAsia="仿宋_GB2312" w:cs="仿宋_GB2312"/>
          <w:b w:val="0"/>
          <w:bCs w:val="0"/>
          <w:spacing w:val="0"/>
          <w:sz w:val="32"/>
          <w:szCs w:val="32"/>
        </w:rPr>
        <w:t>。</w:t>
      </w:r>
      <w:r>
        <w:rPr>
          <w:rFonts w:hint="eastAsia" w:ascii="仿宋_GB2312" w:hAnsi="仿宋_GB2312" w:eastAsia="仿宋_GB2312" w:cs="仿宋_GB2312"/>
          <w:spacing w:val="0"/>
          <w:sz w:val="32"/>
          <w:szCs w:val="32"/>
        </w:rPr>
        <w:t>转让、赠与、置换宅基地的双方当事人应当同时向所在村级组织申请，经成员（代表）会议同意后，由所在农村集体经济组织将双方的相关信息公示，公示期不少于7个工作日，公示无异议或者异议不成立的，报送村级组织审核；</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88" w:firstLineChars="184"/>
        <w:jc w:val="both"/>
        <w:rPr>
          <w:rFonts w:hint="eastAsia" w:ascii="仿宋_GB2312" w:hAnsi="仿宋_GB2312" w:eastAsia="仿宋_GB2312" w:cs="仿宋_GB2312"/>
          <w:spacing w:val="0"/>
          <w:sz w:val="32"/>
          <w:szCs w:val="32"/>
        </w:rPr>
      </w:pPr>
      <w:r>
        <w:rPr>
          <w:rStyle w:val="9"/>
          <w:rFonts w:hint="eastAsia" w:ascii="仿宋_GB2312" w:hAnsi="仿宋_GB2312" w:eastAsia="仿宋_GB2312" w:cs="仿宋_GB2312"/>
          <w:b w:val="0"/>
          <w:spacing w:val="0"/>
          <w:sz w:val="32"/>
          <w:szCs w:val="32"/>
        </w:rPr>
        <w:t>（二）审核</w:t>
      </w:r>
      <w:r>
        <w:rPr>
          <w:rStyle w:val="9"/>
          <w:rFonts w:hint="eastAsia" w:ascii="仿宋_GB2312" w:hAnsi="仿宋_GB2312" w:eastAsia="仿宋_GB2312" w:cs="仿宋_GB2312"/>
          <w:b w:val="0"/>
          <w:bCs w:val="0"/>
          <w:spacing w:val="0"/>
          <w:sz w:val="32"/>
          <w:szCs w:val="32"/>
        </w:rPr>
        <w:t>。</w:t>
      </w:r>
      <w:r>
        <w:rPr>
          <w:rFonts w:hint="eastAsia" w:ascii="仿宋_GB2312" w:hAnsi="仿宋_GB2312" w:eastAsia="仿宋_GB2312" w:cs="仿宋_GB2312"/>
          <w:spacing w:val="0"/>
          <w:sz w:val="32"/>
          <w:szCs w:val="32"/>
        </w:rPr>
        <w:t>村级组织审核通过的，报送乡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政府</w:t>
      </w:r>
      <w:r>
        <w:rPr>
          <w:rFonts w:hint="eastAsia" w:ascii="仿宋_GB2312" w:hAnsi="仿宋_GB2312" w:eastAsia="仿宋_GB2312" w:cs="仿宋_GB2312"/>
          <w:spacing w:val="0"/>
          <w:sz w:val="32"/>
          <w:szCs w:val="32"/>
        </w:rPr>
        <w:t>审批；</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88" w:firstLineChars="184"/>
        <w:jc w:val="both"/>
        <w:rPr>
          <w:rFonts w:hint="eastAsia" w:ascii="仿宋_GB2312" w:hAnsi="仿宋_GB2312" w:eastAsia="仿宋_GB2312" w:cs="仿宋_GB2312"/>
          <w:spacing w:val="0"/>
          <w:sz w:val="32"/>
          <w:szCs w:val="32"/>
        </w:rPr>
      </w:pPr>
      <w:r>
        <w:rPr>
          <w:rStyle w:val="9"/>
          <w:rFonts w:hint="eastAsia" w:ascii="仿宋_GB2312" w:hAnsi="仿宋_GB2312" w:eastAsia="仿宋_GB2312" w:cs="仿宋_GB2312"/>
          <w:b w:val="0"/>
          <w:spacing w:val="0"/>
          <w:sz w:val="32"/>
          <w:szCs w:val="32"/>
        </w:rPr>
        <w:t>（三）审批。</w:t>
      </w:r>
      <w:r>
        <w:rPr>
          <w:rFonts w:hint="eastAsia" w:ascii="仿宋_GB2312" w:hAnsi="仿宋_GB2312" w:eastAsia="仿宋_GB2312" w:cs="仿宋_GB2312"/>
          <w:spacing w:val="0"/>
          <w:sz w:val="32"/>
          <w:szCs w:val="32"/>
        </w:rPr>
        <w:t>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政府</w:t>
      </w:r>
      <w:r>
        <w:rPr>
          <w:rFonts w:hint="eastAsia" w:ascii="仿宋_GB2312" w:hAnsi="仿宋_GB2312" w:eastAsia="仿宋_GB2312" w:cs="仿宋_GB2312"/>
          <w:spacing w:val="0"/>
          <w:sz w:val="32"/>
          <w:szCs w:val="32"/>
        </w:rPr>
        <w:t>派员调查，符合条件的，双方签订转让、赠与或置换协议，协议见证方为村与乡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，签名并加盖公章，并给与审批，审批结果予以公示，满7个工作日后颁发《农村宅基地批准书》和《乡村建设规划许可证》；</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88" w:firstLineChars="184"/>
        <w:jc w:val="both"/>
        <w:rPr>
          <w:rFonts w:hint="eastAsia" w:ascii="仿宋_GB2312" w:hAnsi="仿宋_GB2312" w:eastAsia="仿宋_GB2312" w:cs="仿宋_GB2312"/>
          <w:spacing w:val="0"/>
          <w:sz w:val="32"/>
          <w:szCs w:val="32"/>
        </w:rPr>
      </w:pPr>
      <w:r>
        <w:rPr>
          <w:rStyle w:val="9"/>
          <w:rFonts w:hint="eastAsia" w:ascii="仿宋_GB2312" w:hAnsi="仿宋_GB2312" w:eastAsia="仿宋_GB2312" w:cs="仿宋_GB2312"/>
          <w:b w:val="0"/>
          <w:spacing w:val="0"/>
          <w:sz w:val="32"/>
          <w:szCs w:val="32"/>
        </w:rPr>
        <w:t>（四）转移登记。</w:t>
      </w:r>
      <w:r>
        <w:rPr>
          <w:rFonts w:hint="eastAsia" w:ascii="仿宋_GB2312" w:hAnsi="仿宋_GB2312" w:eastAsia="仿宋_GB2312" w:cs="仿宋_GB2312"/>
          <w:spacing w:val="0"/>
          <w:sz w:val="32"/>
          <w:szCs w:val="32"/>
        </w:rPr>
        <w:t>以转让、赠与、置换方式流转的，当事人应当依据《农村宅基地批准书》和《乡村建设规划许可证》按照相关要求办理不动产转移登记。</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rPr>
          <w:rFonts w:hint="eastAsia" w:ascii="仿宋_GB2312" w:hAnsi="仿宋_GB2312" w:eastAsia="仿宋_GB2312" w:cs="仿宋_GB2312"/>
          <w:spacing w:val="0"/>
          <w:sz w:val="32"/>
          <w:szCs w:val="32"/>
        </w:rPr>
      </w:pPr>
      <w:r>
        <w:rPr>
          <w:rFonts w:hint="eastAsia" w:ascii="黑体" w:hAnsi="黑体" w:eastAsia="黑体" w:cs="黑体"/>
          <w:b w:val="0"/>
          <w:bCs w:val="0"/>
          <w:spacing w:val="0"/>
          <w:kern w:val="0"/>
          <w:sz w:val="32"/>
          <w:szCs w:val="32"/>
          <w:lang w:val="en-US" w:eastAsia="zh-CN" w:bidi="ar-SA"/>
        </w:rPr>
        <w:t>第二十八条</w:t>
      </w:r>
      <w:r>
        <w:rPr>
          <w:rFonts w:hint="eastAsia" w:ascii="仿宋_GB2312" w:hAnsi="仿宋_GB2312" w:eastAsia="仿宋_GB2312" w:cs="仿宋_GB2312"/>
          <w:b/>
          <w:bCs/>
          <w:spacing w:val="0"/>
          <w:kern w:val="0"/>
          <w:sz w:val="32"/>
          <w:szCs w:val="32"/>
          <w:lang w:val="en-US" w:eastAsia="zh-CN"/>
        </w:rPr>
        <w:t xml:space="preserve">  </w:t>
      </w:r>
      <w:r>
        <w:rPr>
          <w:rFonts w:hint="eastAsia" w:ascii="仿宋_GB2312" w:hAnsi="仿宋_GB2312" w:eastAsia="仿宋_GB2312" w:cs="仿宋_GB2312"/>
          <w:bCs/>
          <w:spacing w:val="0"/>
          <w:sz w:val="32"/>
          <w:szCs w:val="32"/>
        </w:rPr>
        <w:t>以分户、流转</w:t>
      </w:r>
      <w:r>
        <w:rPr>
          <w:rFonts w:hint="eastAsia" w:ascii="仿宋_GB2312" w:hAnsi="仿宋_GB2312" w:eastAsia="仿宋_GB2312" w:cs="仿宋_GB2312"/>
          <w:spacing w:val="0"/>
          <w:sz w:val="32"/>
          <w:szCs w:val="32"/>
        </w:rPr>
        <w:t>为主要方式依法依规、稳妥有序、分阶段处理历史上形成的宅基地超面积问题、一户多宅和未批先建等问题。</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对历史形成的宅基地超面积，可以采用分户</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流转方式处理，也可以通过翻建</w:t>
      </w:r>
      <w:r>
        <w:rPr>
          <w:rFonts w:hint="eastAsia" w:ascii="仿宋_GB2312" w:hAnsi="仿宋_GB2312" w:eastAsia="仿宋_GB2312" w:cs="仿宋_GB2312"/>
          <w:color w:val="000000"/>
          <w:spacing w:val="0"/>
          <w:sz w:val="32"/>
          <w:szCs w:val="32"/>
        </w:rPr>
        <w:t>、改扩建</w:t>
      </w:r>
      <w:r>
        <w:rPr>
          <w:rFonts w:hint="eastAsia" w:ascii="仿宋_GB2312" w:hAnsi="仿宋_GB2312" w:eastAsia="仿宋_GB2312" w:cs="仿宋_GB2312"/>
          <w:color w:val="000000"/>
          <w:spacing w:val="0"/>
          <w:sz w:val="32"/>
          <w:szCs w:val="32"/>
          <w:lang w:eastAsia="zh-CN"/>
        </w:rPr>
        <w:t>消</w:t>
      </w:r>
      <w:r>
        <w:rPr>
          <w:rFonts w:hint="eastAsia" w:ascii="仿宋_GB2312" w:hAnsi="仿宋_GB2312" w:eastAsia="仿宋_GB2312" w:cs="仿宋_GB2312"/>
          <w:color w:val="000000"/>
          <w:spacing w:val="0"/>
          <w:sz w:val="32"/>
          <w:szCs w:val="32"/>
        </w:rPr>
        <w:t>除批准不超过167平方米的面积后，其余面积以绿地、菜</w:t>
      </w:r>
      <w:r>
        <w:rPr>
          <w:rFonts w:hint="eastAsia" w:ascii="仿宋_GB2312" w:hAnsi="仿宋_GB2312" w:eastAsia="仿宋_GB2312" w:cs="仿宋_GB2312"/>
          <w:spacing w:val="0"/>
          <w:sz w:val="32"/>
          <w:szCs w:val="32"/>
        </w:rPr>
        <w:t>园，停车等形式消除超面积。</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对一户多宅采用分户、流转方式进行处理。</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对历史形成的未批先建住房，分阶段视情况处理。2020年7月3日以后占用耕地建房的，一律进行拆除；</w:t>
      </w:r>
      <w:r>
        <w:rPr>
          <w:rFonts w:hint="eastAsia" w:ascii="仿宋_GB2312" w:hAnsi="仿宋_GB2312" w:eastAsia="仿宋_GB2312" w:cs="仿宋_GB2312"/>
          <w:spacing w:val="0"/>
          <w:sz w:val="32"/>
          <w:szCs w:val="32"/>
          <w:lang w:val="en-US" w:eastAsia="zh-CN"/>
        </w:rPr>
        <w:t>2020年</w:t>
      </w:r>
      <w:r>
        <w:rPr>
          <w:rFonts w:hint="eastAsia" w:ascii="仿宋_GB2312" w:hAnsi="仿宋_GB2312" w:eastAsia="仿宋_GB2312" w:cs="仿宋_GB2312"/>
          <w:spacing w:val="0"/>
          <w:sz w:val="32"/>
          <w:szCs w:val="32"/>
        </w:rPr>
        <w:t>7月3日以前建房的，符合“一户一宅”和规定使用面积的农村宅基地，符合国土空间规划和村庄规划及建设管理要求，经乡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政府批准，可补办审批手续。</w:t>
      </w:r>
      <w:r>
        <w:rPr>
          <w:rFonts w:hint="eastAsia" w:ascii="仿宋_GB2312" w:hAnsi="仿宋_GB2312" w:eastAsia="仿宋_GB2312" w:cs="仿宋_GB2312"/>
          <w:color w:val="000000"/>
          <w:spacing w:val="0"/>
          <w:sz w:val="32"/>
          <w:szCs w:val="32"/>
        </w:rPr>
        <w:t>不符合规划的但经2020年乱占耕地建房摸底排查登记的，保持现</w:t>
      </w:r>
      <w:r>
        <w:rPr>
          <w:rFonts w:hint="eastAsia" w:ascii="仿宋_GB2312" w:hAnsi="仿宋_GB2312" w:eastAsia="仿宋_GB2312" w:cs="仿宋_GB2312"/>
          <w:spacing w:val="0"/>
          <w:sz w:val="32"/>
          <w:szCs w:val="32"/>
        </w:rPr>
        <w:t>状，不准建设，不准审批翻建、改扩建，待国家和省有关处理政策出台后处理。</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88" w:firstLineChars="184"/>
        <w:jc w:val="both"/>
        <w:rPr>
          <w:rFonts w:hint="eastAsia" w:ascii="仿宋_GB2312" w:hAnsi="仿宋_GB2312" w:eastAsia="仿宋_GB2312" w:cs="仿宋_GB2312"/>
          <w:spacing w:val="0"/>
          <w:sz w:val="32"/>
          <w:szCs w:val="32"/>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line="580" w:lineRule="exact"/>
        <w:jc w:val="center"/>
        <w:rPr>
          <w:rFonts w:hint="eastAsia" w:ascii="黑体" w:hAnsi="黑体" w:eastAsia="黑体" w:cs="黑体"/>
          <w:b w:val="0"/>
          <w:bCs w:val="0"/>
          <w:spacing w:val="0"/>
          <w:kern w:val="0"/>
          <w:sz w:val="32"/>
          <w:szCs w:val="32"/>
          <w:lang w:val="en-US" w:eastAsia="zh-CN"/>
        </w:rPr>
      </w:pPr>
      <w:r>
        <w:rPr>
          <w:rFonts w:hint="eastAsia" w:ascii="黑体" w:hAnsi="黑体" w:eastAsia="黑体" w:cs="黑体"/>
          <w:b w:val="0"/>
          <w:bCs w:val="0"/>
          <w:spacing w:val="0"/>
          <w:kern w:val="0"/>
          <w:sz w:val="32"/>
          <w:szCs w:val="32"/>
          <w:lang w:val="en-US" w:eastAsia="zh-CN"/>
        </w:rPr>
        <w:t>第七章 闲置宅基地利用</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88" w:firstLineChars="184"/>
        <w:jc w:val="both"/>
        <w:rPr>
          <w:rFonts w:hint="eastAsia" w:ascii="仿宋_GB2312" w:hAnsi="仿宋_GB2312" w:eastAsia="仿宋_GB2312" w:cs="仿宋_GB2312"/>
          <w:spacing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line="58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黑体" w:hAnsi="黑体" w:eastAsia="黑体" w:cs="黑体"/>
          <w:b w:val="0"/>
          <w:bCs w:val="0"/>
          <w:spacing w:val="0"/>
          <w:kern w:val="0"/>
          <w:sz w:val="32"/>
          <w:szCs w:val="32"/>
          <w:lang w:val="en-US" w:eastAsia="zh-CN" w:bidi="ar-SA"/>
        </w:rPr>
        <w:t>第二十九条</w:t>
      </w:r>
      <w:r>
        <w:rPr>
          <w:rFonts w:hint="eastAsia" w:ascii="仿宋_GB2312" w:hAnsi="仿宋_GB2312" w:eastAsia="仿宋_GB2312" w:cs="仿宋_GB2312"/>
          <w:b/>
          <w:spacing w:val="0"/>
          <w:kern w:val="0"/>
          <w:sz w:val="32"/>
          <w:szCs w:val="32"/>
          <w:lang w:val="en-US" w:eastAsia="zh-CN"/>
        </w:rPr>
        <w:t xml:space="preserve">  </w:t>
      </w:r>
      <w:r>
        <w:rPr>
          <w:rFonts w:hint="eastAsia" w:ascii="仿宋_GB2312" w:hAnsi="仿宋_GB2312" w:eastAsia="仿宋_GB2312" w:cs="仿宋_GB2312"/>
          <w:spacing w:val="0"/>
          <w:kern w:val="0"/>
          <w:sz w:val="32"/>
          <w:szCs w:val="32"/>
        </w:rPr>
        <w:t>县农业农村局要坚持改革创新，积极探索闲置宅基地及农房盘活利用方式。支持农户或集体经济组织在不丧失农户房屋所有权和宅基地使用权的前提下，以自主经营、合作经营、委托经营等方式，利用闲置宅基地和农房依法依规发展农家乐、民宿、乡村旅游等，增加农民财产性收入；按照国家统一部署，允许村集体在农民自愿前提下，依法把有偿收回的、</w:t>
      </w:r>
      <w:r>
        <w:rPr>
          <w:rFonts w:hint="eastAsia" w:ascii="仿宋_GB2312" w:hAnsi="仿宋_GB2312" w:eastAsia="仿宋_GB2312" w:cs="仿宋_GB2312"/>
          <w:spacing w:val="0"/>
          <w:sz w:val="32"/>
          <w:szCs w:val="32"/>
        </w:rPr>
        <w:t>建新退旧的</w:t>
      </w:r>
      <w:r>
        <w:rPr>
          <w:rFonts w:hint="eastAsia" w:ascii="仿宋_GB2312" w:hAnsi="仿宋_GB2312" w:eastAsia="仿宋_GB2312" w:cs="仿宋_GB2312"/>
          <w:spacing w:val="0"/>
          <w:kern w:val="0"/>
          <w:sz w:val="32"/>
          <w:szCs w:val="32"/>
        </w:rPr>
        <w:t>宅基地、废弃的集体公益性建设用地转变为集体经营性建设用地入市。</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Times New Roman" w:hAnsi="Times New Roman" w:eastAsia="黑体" w:cs="Times New Roman"/>
          <w:color w:val="000000"/>
          <w:spacing w:val="0"/>
          <w:kern w:val="2"/>
          <w:sz w:val="30"/>
          <w:szCs w:val="30"/>
          <w:shd w:val="clear" w:color="auto" w:fill="FFFFFF"/>
          <w:lang w:val="en-US" w:eastAsia="zh-CN"/>
        </w:rPr>
      </w:pPr>
      <w:r>
        <w:rPr>
          <w:rFonts w:hint="eastAsia" w:ascii="黑体" w:hAnsi="黑体" w:eastAsia="黑体" w:cs="黑体"/>
          <w:b w:val="0"/>
          <w:bCs w:val="0"/>
          <w:spacing w:val="0"/>
          <w:kern w:val="0"/>
          <w:sz w:val="32"/>
          <w:szCs w:val="32"/>
          <w:lang w:val="en-US" w:eastAsia="zh-CN" w:bidi="ar-SA"/>
        </w:rPr>
        <w:t xml:space="preserve">第三十条  </w:t>
      </w:r>
      <w:r>
        <w:rPr>
          <w:rFonts w:hint="eastAsia" w:ascii="仿宋_GB2312" w:hAnsi="仿宋_GB2312" w:eastAsia="仿宋_GB2312" w:cs="仿宋_GB2312"/>
          <w:spacing w:val="0"/>
          <w:sz w:val="32"/>
          <w:szCs w:val="32"/>
        </w:rPr>
        <w:t>在充分尊重农民意愿的前提下，积极推进闲置宅基地和闲置农房盘活利用，对保留产权的闲置宅基地和住宅进行整理，对愿意放弃产权的闲置宅基地和闲置住宅进行回收。把零星分散的闲置宅基地倡导“一宅变四园”(即：游园、花园、果园、菜园)；把成方连片的闲置宅基地建成文化生活广场、村庄景观、文化景观等基础设施；把有利用价值的闲置农房，开发成村史馆、图书室、活动室等村民活动场所。</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line="580" w:lineRule="exact"/>
        <w:jc w:val="center"/>
        <w:textAlignment w:val="auto"/>
        <w:rPr>
          <w:rFonts w:hint="default" w:ascii="黑体" w:hAnsi="黑体" w:eastAsia="黑体" w:cs="黑体"/>
          <w:b w:val="0"/>
          <w:bCs w:val="0"/>
          <w:spacing w:val="0"/>
          <w:kern w:val="0"/>
          <w:sz w:val="32"/>
          <w:szCs w:val="32"/>
          <w:lang w:val="en-US" w:eastAsia="zh-CN" w:bidi="ar-SA"/>
        </w:rPr>
      </w:pPr>
      <w:r>
        <w:rPr>
          <w:rFonts w:hint="eastAsia" w:ascii="黑体" w:hAnsi="黑体" w:eastAsia="黑体" w:cs="黑体"/>
          <w:b w:val="0"/>
          <w:bCs w:val="0"/>
          <w:spacing w:val="0"/>
          <w:kern w:val="0"/>
          <w:sz w:val="32"/>
          <w:szCs w:val="32"/>
          <w:lang w:val="en-US" w:eastAsia="zh-CN"/>
        </w:rPr>
        <w:t>第八章 监督管理</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80" w:lineRule="exact"/>
        <w:ind w:left="0" w:leftChars="0" w:firstLine="640" w:firstLineChars="200"/>
        <w:jc w:val="both"/>
        <w:textAlignment w:val="auto"/>
        <w:rPr>
          <w:rFonts w:hint="eastAsia" w:ascii="黑体" w:hAnsi="黑体" w:eastAsia="黑体" w:cs="黑体"/>
          <w:b w:val="0"/>
          <w:bCs w:val="0"/>
          <w:spacing w:val="0"/>
          <w:kern w:val="0"/>
          <w:sz w:val="32"/>
          <w:szCs w:val="32"/>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80" w:lineRule="exact"/>
        <w:ind w:left="0" w:leftChars="0" w:firstLine="640" w:firstLineChars="200"/>
        <w:jc w:val="both"/>
        <w:textAlignment w:val="auto"/>
        <w:rPr>
          <w:rFonts w:hint="eastAsia" w:ascii="仿宋_GB2312" w:hAnsi="仿宋_GB2312" w:eastAsia="仿宋_GB2312" w:cs="仿宋_GB2312"/>
          <w:spacing w:val="0"/>
          <w:sz w:val="32"/>
          <w:szCs w:val="32"/>
        </w:rPr>
      </w:pPr>
      <w:r>
        <w:rPr>
          <w:rFonts w:hint="eastAsia" w:ascii="黑体" w:hAnsi="黑体" w:eastAsia="黑体" w:cs="黑体"/>
          <w:b w:val="0"/>
          <w:bCs w:val="0"/>
          <w:spacing w:val="0"/>
          <w:kern w:val="0"/>
          <w:sz w:val="32"/>
          <w:szCs w:val="32"/>
          <w:lang w:val="en-US" w:eastAsia="zh-CN" w:bidi="ar-SA"/>
        </w:rPr>
        <w:t>第三十一条</w:t>
      </w:r>
      <w:r>
        <w:rPr>
          <w:rFonts w:hint="eastAsia" w:ascii="仿宋_GB2312" w:hAnsi="仿宋_GB2312" w:eastAsia="仿宋_GB2312" w:cs="仿宋_GB2312"/>
          <w:b/>
          <w:bCs/>
          <w:spacing w:val="0"/>
          <w:kern w:val="0"/>
          <w:sz w:val="32"/>
          <w:szCs w:val="32"/>
          <w:lang w:val="en-US" w:eastAsia="zh-CN"/>
        </w:rPr>
        <w:t xml:space="preserve">  </w:t>
      </w:r>
      <w:r>
        <w:rPr>
          <w:rStyle w:val="9"/>
          <w:rFonts w:hint="eastAsia" w:ascii="仿宋_GB2312" w:hAnsi="仿宋_GB2312" w:eastAsia="仿宋_GB2312" w:cs="仿宋_GB2312"/>
          <w:b w:val="0"/>
          <w:spacing w:val="0"/>
          <w:sz w:val="32"/>
          <w:szCs w:val="32"/>
        </w:rPr>
        <w:t>按照“</w:t>
      </w:r>
      <w:r>
        <w:rPr>
          <w:rStyle w:val="9"/>
          <w:rFonts w:hint="eastAsia" w:ascii="仿宋_GB2312" w:hAnsi="仿宋_GB2312" w:eastAsia="仿宋_GB2312" w:cs="仿宋_GB2312"/>
          <w:b w:val="0"/>
          <w:spacing w:val="0"/>
          <w:sz w:val="32"/>
          <w:szCs w:val="32"/>
          <w:lang w:val="en-US" w:eastAsia="zh-CN"/>
        </w:rPr>
        <w:t>省</w:t>
      </w:r>
      <w:r>
        <w:rPr>
          <w:rStyle w:val="9"/>
          <w:rFonts w:hint="eastAsia" w:ascii="仿宋_GB2312" w:hAnsi="仿宋_GB2312" w:eastAsia="仿宋_GB2312" w:cs="仿宋_GB2312"/>
          <w:b w:val="0"/>
          <w:spacing w:val="0"/>
          <w:sz w:val="32"/>
          <w:szCs w:val="32"/>
        </w:rPr>
        <w:t>市级指导、县级主导、乡</w:t>
      </w:r>
      <w:r>
        <w:rPr>
          <w:rStyle w:val="9"/>
          <w:rFonts w:hint="eastAsia" w:ascii="仿宋_GB2312" w:hAnsi="仿宋_GB2312" w:eastAsia="仿宋_GB2312" w:cs="仿宋_GB2312"/>
          <w:b w:val="0"/>
          <w:spacing w:val="0"/>
          <w:sz w:val="32"/>
          <w:szCs w:val="32"/>
          <w:lang w:eastAsia="zh-CN"/>
        </w:rPr>
        <w:t>（</w:t>
      </w:r>
      <w:r>
        <w:rPr>
          <w:rStyle w:val="9"/>
          <w:rFonts w:hint="eastAsia" w:ascii="仿宋_GB2312" w:hAnsi="仿宋_GB2312" w:eastAsia="仿宋_GB2312" w:cs="仿宋_GB2312"/>
          <w:b w:val="0"/>
          <w:spacing w:val="0"/>
          <w:sz w:val="32"/>
          <w:szCs w:val="32"/>
        </w:rPr>
        <w:t>镇</w:t>
      </w:r>
      <w:r>
        <w:rPr>
          <w:rStyle w:val="9"/>
          <w:rFonts w:hint="eastAsia" w:ascii="仿宋_GB2312" w:hAnsi="仿宋_GB2312" w:eastAsia="仿宋_GB2312" w:cs="仿宋_GB2312"/>
          <w:b w:val="0"/>
          <w:spacing w:val="0"/>
          <w:sz w:val="32"/>
          <w:szCs w:val="32"/>
          <w:lang w:eastAsia="zh-CN"/>
        </w:rPr>
        <w:t>）</w:t>
      </w:r>
      <w:r>
        <w:rPr>
          <w:rStyle w:val="9"/>
          <w:rFonts w:hint="eastAsia" w:ascii="仿宋_GB2312" w:hAnsi="仿宋_GB2312" w:eastAsia="仿宋_GB2312" w:cs="仿宋_GB2312"/>
          <w:b w:val="0"/>
          <w:spacing w:val="0"/>
          <w:sz w:val="32"/>
          <w:szCs w:val="32"/>
        </w:rPr>
        <w:t>主</w:t>
      </w:r>
      <w:r>
        <w:rPr>
          <w:rFonts w:hint="eastAsia" w:ascii="仿宋_GB2312" w:hAnsi="仿宋_GB2312" w:eastAsia="仿宋_GB2312" w:cs="仿宋_GB2312"/>
          <w:spacing w:val="0"/>
          <w:kern w:val="0"/>
          <w:sz w:val="32"/>
          <w:szCs w:val="32"/>
          <w:lang w:val="en-US" w:eastAsia="zh-CN" w:bidi="ar"/>
        </w:rPr>
        <w:t>责、村级主体”的要求，县政府每年开展一次农村村民建房专项督查，重点督查乡（镇）及有关部门执行宅基地管理和村庄规划是否到位、建房审批是否规范、日常巡查是否有效、违法违章建房拆除是否彻底等情况。</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80" w:lineRule="exact"/>
        <w:ind w:firstLine="640" w:firstLineChars="200"/>
        <w:rPr>
          <w:rFonts w:hint="eastAsia" w:ascii="仿宋_GB2312" w:hAnsi="仿宋_GB2312" w:eastAsia="仿宋_GB2312" w:cs="仿宋_GB2312"/>
          <w:spacing w:val="0"/>
          <w:kern w:val="0"/>
          <w:sz w:val="32"/>
          <w:szCs w:val="32"/>
        </w:rPr>
      </w:pPr>
      <w:r>
        <w:rPr>
          <w:rFonts w:hint="eastAsia" w:ascii="黑体" w:hAnsi="黑体" w:eastAsia="黑体" w:cs="黑体"/>
          <w:b w:val="0"/>
          <w:bCs w:val="0"/>
          <w:spacing w:val="0"/>
          <w:kern w:val="0"/>
          <w:sz w:val="32"/>
          <w:szCs w:val="32"/>
          <w:lang w:val="en-US" w:eastAsia="zh-CN" w:bidi="ar-SA"/>
        </w:rPr>
        <w:t>第三十二条</w:t>
      </w:r>
      <w:r>
        <w:rPr>
          <w:rFonts w:hint="eastAsia" w:ascii="仿宋_GB2312" w:hAnsi="仿宋_GB2312" w:eastAsia="仿宋_GB2312" w:cs="仿宋_GB2312"/>
          <w:b/>
          <w:bCs/>
          <w:spacing w:val="0"/>
          <w:kern w:val="0"/>
          <w:sz w:val="32"/>
          <w:szCs w:val="32"/>
          <w:lang w:val="en-US" w:eastAsia="zh-CN"/>
        </w:rPr>
        <w:t xml:space="preserve">  </w:t>
      </w:r>
      <w:r>
        <w:rPr>
          <w:rFonts w:hint="eastAsia" w:ascii="仿宋_GB2312" w:hAnsi="仿宋_GB2312" w:eastAsia="仿宋_GB2312" w:cs="仿宋_GB2312"/>
          <w:spacing w:val="0"/>
          <w:kern w:val="0"/>
          <w:sz w:val="32"/>
          <w:szCs w:val="32"/>
        </w:rPr>
        <w:t>按照“谁审批、谁管理”的原则，根据乡</w:t>
      </w:r>
      <w:r>
        <w:rPr>
          <w:rFonts w:hint="eastAsia" w:ascii="仿宋_GB2312" w:hAnsi="仿宋_GB2312" w:eastAsia="仿宋_GB2312" w:cs="仿宋_GB2312"/>
          <w:spacing w:val="0"/>
          <w:kern w:val="0"/>
          <w:sz w:val="32"/>
          <w:szCs w:val="32"/>
          <w:lang w:eastAsia="zh-CN"/>
        </w:rPr>
        <w:t>（镇）</w:t>
      </w:r>
      <w:r>
        <w:rPr>
          <w:rFonts w:hint="eastAsia" w:ascii="仿宋_GB2312" w:hAnsi="仿宋_GB2312" w:eastAsia="仿宋_GB2312" w:cs="仿宋_GB2312"/>
          <w:spacing w:val="0"/>
          <w:kern w:val="0"/>
          <w:sz w:val="32"/>
          <w:szCs w:val="32"/>
        </w:rPr>
        <w:t>级综合执法改革要求，乡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kern w:val="0"/>
          <w:sz w:val="32"/>
          <w:szCs w:val="32"/>
        </w:rPr>
        <w:t>政府成立乡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kern w:val="0"/>
          <w:sz w:val="32"/>
          <w:szCs w:val="32"/>
        </w:rPr>
        <w:t>综合执法机构，负责发现和依法查处村民未批先建、违规建房等违法违规行为，严格执行行政执法公示制度、行政执法全过程记录制度、行政执法决定法制审核制度，做到严格规范公正文明执法。</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80" w:lineRule="exact"/>
        <w:ind w:firstLine="640" w:firstLineChars="200"/>
        <w:jc w:val="left"/>
        <w:rPr>
          <w:rFonts w:hint="eastAsia" w:ascii="仿宋_GB2312" w:hAnsi="仿宋_GB2312" w:eastAsia="仿宋_GB2312" w:cs="仿宋_GB2312"/>
          <w:spacing w:val="0"/>
          <w:kern w:val="0"/>
          <w:sz w:val="32"/>
          <w:szCs w:val="32"/>
        </w:rPr>
      </w:pPr>
      <w:r>
        <w:rPr>
          <w:rFonts w:hint="eastAsia" w:ascii="黑体" w:hAnsi="黑体" w:eastAsia="黑体" w:cs="黑体"/>
          <w:b w:val="0"/>
          <w:bCs w:val="0"/>
          <w:spacing w:val="0"/>
          <w:kern w:val="0"/>
          <w:sz w:val="32"/>
          <w:szCs w:val="32"/>
          <w:lang w:val="en-US" w:eastAsia="zh-CN" w:bidi="ar-SA"/>
        </w:rPr>
        <w:t>第三十三条</w:t>
      </w:r>
      <w:r>
        <w:rPr>
          <w:rFonts w:hint="eastAsia" w:ascii="仿宋_GB2312" w:hAnsi="仿宋_GB2312" w:eastAsia="仿宋_GB2312" w:cs="仿宋_GB2312"/>
          <w:b/>
          <w:bCs/>
          <w:spacing w:val="0"/>
          <w:kern w:val="0"/>
          <w:sz w:val="32"/>
          <w:szCs w:val="32"/>
          <w:lang w:val="en-US" w:eastAsia="zh-CN"/>
        </w:rPr>
        <w:t xml:space="preserve">  </w:t>
      </w:r>
      <w:r>
        <w:rPr>
          <w:rFonts w:hint="eastAsia" w:ascii="仿宋_GB2312" w:hAnsi="仿宋_GB2312" w:eastAsia="仿宋_GB2312" w:cs="仿宋_GB2312"/>
          <w:spacing w:val="0"/>
          <w:kern w:val="0"/>
          <w:sz w:val="32"/>
          <w:szCs w:val="32"/>
        </w:rPr>
        <w:t>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kern w:val="0"/>
          <w:sz w:val="32"/>
          <w:szCs w:val="32"/>
        </w:rPr>
        <w:t>政府要建立完善农村用地建房动态巡查制度。及时受理群众举报，对外公布宅基地违法举报电话，畅通受理举报渠道。</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rPr>
          <w:rFonts w:hint="eastAsia" w:ascii="仿宋_GB2312" w:hAnsi="仿宋_GB2312" w:eastAsia="仿宋_GB2312" w:cs="仿宋_GB2312"/>
          <w:spacing w:val="0"/>
          <w:sz w:val="32"/>
          <w:szCs w:val="32"/>
        </w:rPr>
      </w:pPr>
      <w:r>
        <w:rPr>
          <w:rFonts w:hint="eastAsia" w:ascii="黑体" w:hAnsi="黑体" w:eastAsia="黑体" w:cs="黑体"/>
          <w:b w:val="0"/>
          <w:bCs w:val="0"/>
          <w:spacing w:val="0"/>
          <w:kern w:val="0"/>
          <w:sz w:val="32"/>
          <w:szCs w:val="32"/>
          <w:lang w:val="en-US" w:eastAsia="zh-CN" w:bidi="ar-SA"/>
        </w:rPr>
        <w:t>第三十四条</w:t>
      </w:r>
      <w:r>
        <w:rPr>
          <w:rFonts w:hint="eastAsia" w:ascii="仿宋_GB2312" w:hAnsi="仿宋_GB2312" w:eastAsia="仿宋_GB2312" w:cs="仿宋_GB2312"/>
          <w:b/>
          <w:bCs/>
          <w:spacing w:val="0"/>
          <w:kern w:val="0"/>
          <w:sz w:val="32"/>
          <w:szCs w:val="32"/>
          <w:lang w:val="en-US" w:eastAsia="zh-CN"/>
        </w:rPr>
        <w:t xml:space="preserve">  </w:t>
      </w:r>
      <w:r>
        <w:rPr>
          <w:rFonts w:hint="eastAsia" w:ascii="仿宋_GB2312" w:hAnsi="仿宋_GB2312" w:eastAsia="仿宋_GB2312" w:cs="仿宋_GB2312"/>
          <w:spacing w:val="0"/>
          <w:sz w:val="32"/>
          <w:szCs w:val="32"/>
        </w:rPr>
        <w:t>未依法取得宅基地批准书或者未按照规划许可的规定进行建设的，由乡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政府责令停止建设，视情况予以整改、审批或拆除。对新建超标准多占的土地、</w:t>
      </w:r>
      <w:r>
        <w:rPr>
          <w:rFonts w:hint="eastAsia" w:ascii="仿宋_GB2312" w:hAnsi="仿宋_GB2312" w:eastAsia="仿宋_GB2312" w:cs="仿宋_GB2312"/>
          <w:spacing w:val="0"/>
          <w:sz w:val="32"/>
          <w:szCs w:val="32"/>
          <w:lang w:val="en-US" w:eastAsia="zh-CN"/>
        </w:rPr>
        <w:t>建</w:t>
      </w:r>
      <w:r>
        <w:rPr>
          <w:rFonts w:hint="eastAsia" w:ascii="仿宋_GB2312" w:hAnsi="仿宋_GB2312" w:eastAsia="仿宋_GB2312" w:cs="仿宋_GB2312"/>
          <w:spacing w:val="0"/>
          <w:sz w:val="32"/>
          <w:szCs w:val="32"/>
        </w:rPr>
        <w:t>新弃旧不按规定退还宅基地的、非法批准占用的宅基地，按非法占地处理，其批准文件或登记证书无效；非法占用的土地由乡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政府责令退还，并责令限期拆除建筑物，拒不拆除的由乡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强制拆除。</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rPr>
          <w:rFonts w:hint="eastAsia" w:ascii="仿宋_GB2312" w:hAnsi="仿宋_GB2312" w:eastAsia="仿宋_GB2312" w:cs="仿宋_GB2312"/>
          <w:spacing w:val="0"/>
          <w:sz w:val="32"/>
          <w:szCs w:val="32"/>
        </w:rPr>
      </w:pPr>
      <w:r>
        <w:rPr>
          <w:rFonts w:hint="eastAsia" w:ascii="黑体" w:hAnsi="黑体" w:eastAsia="黑体" w:cs="黑体"/>
          <w:b w:val="0"/>
          <w:bCs w:val="0"/>
          <w:spacing w:val="0"/>
          <w:kern w:val="0"/>
          <w:sz w:val="32"/>
          <w:szCs w:val="32"/>
          <w:lang w:val="en-US" w:eastAsia="zh-CN" w:bidi="ar-SA"/>
        </w:rPr>
        <w:t>第三十五条</w:t>
      </w:r>
      <w:r>
        <w:rPr>
          <w:rFonts w:hint="eastAsia" w:ascii="仿宋_GB2312" w:hAnsi="仿宋_GB2312" w:eastAsia="仿宋_GB2312" w:cs="仿宋_GB2312"/>
          <w:b/>
          <w:bCs/>
          <w:spacing w:val="0"/>
          <w:kern w:val="0"/>
          <w:sz w:val="32"/>
          <w:szCs w:val="32"/>
          <w:lang w:val="en-US" w:eastAsia="zh-CN"/>
        </w:rPr>
        <w:t xml:space="preserve">  </w:t>
      </w:r>
      <w:r>
        <w:rPr>
          <w:rFonts w:hint="eastAsia" w:ascii="仿宋_GB2312" w:hAnsi="仿宋_GB2312" w:eastAsia="仿宋_GB2312" w:cs="仿宋_GB2312"/>
          <w:spacing w:val="0"/>
          <w:sz w:val="32"/>
          <w:szCs w:val="32"/>
        </w:rPr>
        <w:t>村级组织在乡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政府指导下，制定完善宅基地民主管理办法，将宅基地和村民住房建设管理内容纳入村规民约，引导村民依法依规用地建房。建立村级宅基地协管员制度，要在村级组织负责人中明确至少1人兼任协管员，在村民申请建房过程中全程参与，及时发现和制止各类违法违规建房行为，对不听劝阻、拒不改正的及时向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政府报告。</w:t>
      </w:r>
    </w:p>
    <w:p>
      <w:pPr>
        <w:keepNext w:val="0"/>
        <w:keepLines w:val="0"/>
        <w:pageBreakBefore w:val="0"/>
        <w:widowControl w:val="0"/>
        <w:shd w:val="clear" w:color="auto" w:fill="FFFFFF"/>
        <w:kinsoku w:val="0"/>
        <w:wordWrap/>
        <w:overflowPunct/>
        <w:topLinePunct w:val="0"/>
        <w:autoSpaceDE/>
        <w:autoSpaceDN/>
        <w:bidi w:val="0"/>
        <w:adjustRightInd/>
        <w:snapToGrid/>
        <w:spacing w:beforeAutospacing="0" w:line="580" w:lineRule="exact"/>
        <w:ind w:firstLine="640" w:firstLineChars="200"/>
        <w:jc w:val="left"/>
        <w:textAlignment w:val="top"/>
        <w:rPr>
          <w:rFonts w:hint="eastAsia" w:ascii="仿宋_GB2312" w:hAnsi="仿宋_GB2312" w:eastAsia="仿宋_GB2312" w:cs="仿宋_GB2312"/>
          <w:spacing w:val="0"/>
          <w:kern w:val="0"/>
          <w:sz w:val="32"/>
          <w:szCs w:val="32"/>
        </w:rPr>
      </w:pPr>
      <w:r>
        <w:rPr>
          <w:rFonts w:hint="eastAsia" w:ascii="黑体" w:hAnsi="黑体" w:eastAsia="黑体" w:cs="黑体"/>
          <w:b w:val="0"/>
          <w:bCs w:val="0"/>
          <w:spacing w:val="0"/>
          <w:kern w:val="0"/>
          <w:sz w:val="32"/>
          <w:szCs w:val="32"/>
          <w:lang w:val="en-US" w:eastAsia="zh-CN" w:bidi="ar-SA"/>
        </w:rPr>
        <w:t>第三十六条</w:t>
      </w:r>
      <w:r>
        <w:rPr>
          <w:rFonts w:hint="eastAsia" w:ascii="仿宋_GB2312" w:hAnsi="仿宋_GB2312" w:eastAsia="仿宋_GB2312" w:cs="仿宋_GB2312"/>
          <w:b/>
          <w:bCs/>
          <w:spacing w:val="0"/>
          <w:kern w:val="0"/>
          <w:sz w:val="32"/>
          <w:szCs w:val="32"/>
          <w:lang w:val="en-US" w:eastAsia="zh-CN"/>
        </w:rPr>
        <w:t xml:space="preserve">  </w:t>
      </w:r>
      <w:r>
        <w:rPr>
          <w:rFonts w:hint="eastAsia" w:ascii="仿宋_GB2312" w:hAnsi="仿宋_GB2312" w:eastAsia="仿宋_GB2312" w:cs="仿宋_GB2312"/>
          <w:spacing w:val="0"/>
          <w:kern w:val="0"/>
          <w:sz w:val="32"/>
          <w:szCs w:val="32"/>
        </w:rPr>
        <w:t>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kern w:val="0"/>
          <w:sz w:val="32"/>
          <w:szCs w:val="32"/>
        </w:rPr>
        <w:t>政府及其有关行政管理机构要依法履行职责，严格按照法定程序办理农村宅基地和村民自建住房相关手续，不得违规收取费用；对在农村宅基地和村民自建住房审批、监管、执法过程中玩忽职守、滥用职权、徇私舞弊、收受贿赂、侵害村民合法权益的，由有权机关依法予以处理，构成犯罪的，依法追究刑事责任。</w:t>
      </w:r>
    </w:p>
    <w:p>
      <w:pPr>
        <w:pStyle w:val="2"/>
        <w:keepNext w:val="0"/>
        <w:keepLines w:val="0"/>
        <w:pageBreakBefore w:val="0"/>
        <w:wordWrap/>
        <w:overflowPunct/>
        <w:topLinePunct w:val="0"/>
        <w:autoSpaceDE/>
        <w:autoSpaceDN/>
        <w:bidi w:val="0"/>
        <w:adjustRightInd/>
        <w:snapToGrid/>
        <w:spacing w:line="580" w:lineRule="exact"/>
        <w:rPr>
          <w:rFonts w:hint="eastAsia"/>
          <w:spacing w:val="0"/>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line="580" w:lineRule="exact"/>
        <w:jc w:val="center"/>
        <w:textAlignment w:val="auto"/>
        <w:rPr>
          <w:rFonts w:hint="eastAsia" w:ascii="黑体" w:hAnsi="黑体" w:eastAsia="黑体" w:cs="黑体"/>
          <w:b w:val="0"/>
          <w:bCs w:val="0"/>
          <w:spacing w:val="0"/>
          <w:kern w:val="0"/>
          <w:sz w:val="32"/>
          <w:szCs w:val="32"/>
          <w:lang w:val="en-US" w:eastAsia="zh-CN"/>
        </w:rPr>
      </w:pPr>
      <w:r>
        <w:rPr>
          <w:rFonts w:hint="eastAsia" w:ascii="黑体" w:hAnsi="黑体" w:eastAsia="黑体" w:cs="黑体"/>
          <w:b w:val="0"/>
          <w:bCs w:val="0"/>
          <w:spacing w:val="0"/>
          <w:kern w:val="0"/>
          <w:sz w:val="32"/>
          <w:szCs w:val="32"/>
          <w:lang w:val="en-US" w:eastAsia="zh-CN"/>
        </w:rPr>
        <w:t>第九章 附 则</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80" w:lineRule="exact"/>
        <w:ind w:firstLine="640" w:firstLineChars="200"/>
        <w:textAlignment w:val="auto"/>
        <w:rPr>
          <w:rFonts w:hint="eastAsia" w:ascii="仿宋_GB2312" w:hAnsi="仿宋_GB2312" w:eastAsia="仿宋_GB2312" w:cs="仿宋_GB2312"/>
          <w:b w:val="0"/>
          <w:bCs w:val="0"/>
          <w:spacing w:val="0"/>
          <w:kern w:val="0"/>
          <w:sz w:val="32"/>
          <w:szCs w:val="32"/>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8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黑体" w:hAnsi="黑体" w:eastAsia="黑体" w:cs="黑体"/>
          <w:b w:val="0"/>
          <w:bCs w:val="0"/>
          <w:spacing w:val="0"/>
          <w:kern w:val="0"/>
          <w:sz w:val="32"/>
          <w:szCs w:val="32"/>
          <w:lang w:val="en-US" w:eastAsia="zh-CN" w:bidi="ar-SA"/>
        </w:rPr>
        <w:t>第三十七条</w:t>
      </w:r>
      <w:r>
        <w:rPr>
          <w:rFonts w:hint="eastAsia" w:ascii="仿宋_GB2312" w:hAnsi="仿宋_GB2312" w:eastAsia="仿宋_GB2312" w:cs="仿宋_GB2312"/>
          <w:b/>
          <w:bCs/>
          <w:spacing w:val="0"/>
          <w:kern w:val="0"/>
          <w:sz w:val="32"/>
          <w:szCs w:val="32"/>
          <w:lang w:val="en-US" w:eastAsia="zh-CN"/>
        </w:rPr>
        <w:t xml:space="preserve">  </w:t>
      </w:r>
      <w:r>
        <w:rPr>
          <w:rFonts w:hint="eastAsia" w:ascii="仿宋_GB2312" w:hAnsi="仿宋_GB2312" w:eastAsia="仿宋_GB2312" w:cs="仿宋_GB2312"/>
          <w:spacing w:val="0"/>
          <w:kern w:val="0"/>
          <w:sz w:val="32"/>
          <w:szCs w:val="32"/>
        </w:rPr>
        <w:t>法律法规和上级文件另有规定或冲突的，按照法律法规和上级文件规定执行。</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80" w:lineRule="exact"/>
        <w:ind w:firstLine="640" w:firstLineChars="200"/>
        <w:rPr>
          <w:rFonts w:hint="eastAsia" w:ascii="仿宋_GB2312" w:hAnsi="仿宋_GB2312" w:eastAsia="仿宋_GB2312" w:cs="仿宋_GB2312"/>
          <w:spacing w:val="0"/>
          <w:kern w:val="0"/>
          <w:sz w:val="32"/>
          <w:szCs w:val="32"/>
        </w:rPr>
      </w:pPr>
      <w:r>
        <w:rPr>
          <w:rFonts w:hint="eastAsia" w:ascii="黑体" w:hAnsi="黑体" w:eastAsia="黑体" w:cs="黑体"/>
          <w:b w:val="0"/>
          <w:bCs w:val="0"/>
          <w:spacing w:val="0"/>
          <w:kern w:val="0"/>
          <w:sz w:val="32"/>
          <w:szCs w:val="32"/>
          <w:lang w:val="en-US" w:eastAsia="zh-CN" w:bidi="ar-SA"/>
        </w:rPr>
        <w:t>第三十八条</w:t>
      </w:r>
      <w:r>
        <w:rPr>
          <w:rFonts w:hint="eastAsia" w:ascii="仿宋_GB2312" w:hAnsi="仿宋_GB2312" w:eastAsia="仿宋_GB2312" w:cs="仿宋_GB2312"/>
          <w:b/>
          <w:bCs/>
          <w:spacing w:val="0"/>
          <w:kern w:val="0"/>
          <w:sz w:val="32"/>
          <w:szCs w:val="32"/>
          <w:lang w:val="en-US" w:eastAsia="zh-CN"/>
        </w:rPr>
        <w:t xml:space="preserve">  </w:t>
      </w:r>
      <w:r>
        <w:rPr>
          <w:rFonts w:hint="eastAsia" w:ascii="仿宋_GB2312" w:hAnsi="仿宋_GB2312" w:eastAsia="仿宋_GB2312" w:cs="仿宋_GB2312"/>
          <w:spacing w:val="0"/>
          <w:kern w:val="0"/>
          <w:sz w:val="32"/>
          <w:szCs w:val="32"/>
        </w:rPr>
        <w:t>本规定自发布之日起施行。</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pacing w:val="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line="580" w:lineRule="exact"/>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lang w:eastAsia="zh-CN"/>
        </w:rPr>
        <w:t>　　</w:t>
      </w:r>
      <w:r>
        <w:rPr>
          <w:rFonts w:hint="eastAsia" w:ascii="仿宋_GB2312" w:hAnsi="仿宋_GB2312" w:eastAsia="仿宋_GB2312" w:cs="仿宋_GB2312"/>
          <w:spacing w:val="0"/>
          <w:kern w:val="0"/>
          <w:sz w:val="32"/>
          <w:szCs w:val="32"/>
        </w:rPr>
        <w:t>附件：</w:t>
      </w:r>
      <w:r>
        <w:rPr>
          <w:rFonts w:hint="eastAsia" w:ascii="仿宋_GB2312" w:hAnsi="仿宋_GB2312" w:eastAsia="仿宋_GB2312" w:cs="仿宋_GB2312"/>
          <w:spacing w:val="0"/>
          <w:kern w:val="0"/>
          <w:sz w:val="32"/>
          <w:szCs w:val="32"/>
          <w:lang w:val="en-US" w:eastAsia="zh-CN"/>
        </w:rPr>
        <w:t>1</w:t>
      </w:r>
      <w:r>
        <w:rPr>
          <w:rFonts w:hint="eastAsia" w:ascii="仿宋_GB2312" w:hAnsi="仿宋_GB2312" w:eastAsia="仿宋_GB2312" w:cs="仿宋_GB2312"/>
          <w:spacing w:val="0"/>
          <w:kern w:val="0"/>
          <w:sz w:val="32"/>
          <w:szCs w:val="32"/>
        </w:rPr>
        <w:t>.农村宅基地和</w:t>
      </w:r>
      <w:r>
        <w:rPr>
          <w:rFonts w:hint="eastAsia" w:ascii="仿宋_GB2312" w:hAnsi="仿宋_GB2312" w:eastAsia="仿宋_GB2312" w:cs="仿宋_GB2312"/>
          <w:spacing w:val="0"/>
          <w:kern w:val="0"/>
          <w:sz w:val="32"/>
          <w:szCs w:val="32"/>
          <w:lang w:val="en-US" w:eastAsia="zh-CN"/>
        </w:rPr>
        <w:t>村民住自</w:t>
      </w:r>
      <w:r>
        <w:rPr>
          <w:rFonts w:hint="eastAsia" w:ascii="仿宋_GB2312" w:hAnsi="仿宋_GB2312" w:eastAsia="仿宋_GB2312" w:cs="仿宋_GB2312"/>
          <w:spacing w:val="0"/>
          <w:kern w:val="0"/>
          <w:sz w:val="32"/>
          <w:szCs w:val="32"/>
        </w:rPr>
        <w:t>建房申请表</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80" w:lineRule="exact"/>
        <w:ind w:firstLine="960" w:firstLineChars="3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lang w:val="en-US" w:eastAsia="zh-CN"/>
        </w:rPr>
        <w:t>　　2.</w:t>
      </w:r>
      <w:r>
        <w:rPr>
          <w:rFonts w:hint="eastAsia" w:ascii="仿宋_GB2312" w:hAnsi="仿宋_GB2312" w:eastAsia="仿宋_GB2312" w:cs="仿宋_GB2312"/>
          <w:spacing w:val="0"/>
          <w:kern w:val="0"/>
          <w:sz w:val="32"/>
          <w:szCs w:val="32"/>
        </w:rPr>
        <w:t>农村宅基地使用承诺书</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80" w:lineRule="exact"/>
        <w:ind w:firstLine="960" w:firstLineChars="3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lang w:val="en-US" w:eastAsia="zh-CN"/>
        </w:rPr>
        <w:t>　　3</w:t>
      </w:r>
      <w:r>
        <w:rPr>
          <w:rFonts w:hint="eastAsia" w:ascii="仿宋_GB2312" w:hAnsi="仿宋_GB2312" w:eastAsia="仿宋_GB2312" w:cs="仿宋_GB2312"/>
          <w:spacing w:val="0"/>
          <w:kern w:val="0"/>
          <w:sz w:val="32"/>
          <w:szCs w:val="32"/>
        </w:rPr>
        <w:t>.农村宅基地和</w:t>
      </w:r>
      <w:r>
        <w:rPr>
          <w:rFonts w:hint="eastAsia" w:ascii="仿宋_GB2312" w:hAnsi="仿宋_GB2312" w:eastAsia="仿宋_GB2312" w:cs="仿宋_GB2312"/>
          <w:spacing w:val="0"/>
          <w:kern w:val="0"/>
          <w:sz w:val="32"/>
          <w:szCs w:val="32"/>
          <w:lang w:val="en-US" w:eastAsia="zh-CN"/>
        </w:rPr>
        <w:t>村民自</w:t>
      </w:r>
      <w:r>
        <w:rPr>
          <w:rFonts w:hint="eastAsia" w:ascii="仿宋_GB2312" w:hAnsi="仿宋_GB2312" w:eastAsia="仿宋_GB2312" w:cs="仿宋_GB2312"/>
          <w:spacing w:val="0"/>
          <w:kern w:val="0"/>
          <w:sz w:val="32"/>
          <w:szCs w:val="32"/>
        </w:rPr>
        <w:t>建</w:t>
      </w:r>
      <w:r>
        <w:rPr>
          <w:rFonts w:hint="eastAsia" w:ascii="仿宋_GB2312" w:hAnsi="仿宋_GB2312" w:eastAsia="仿宋_GB2312" w:cs="仿宋_GB2312"/>
          <w:spacing w:val="0"/>
          <w:kern w:val="0"/>
          <w:sz w:val="32"/>
          <w:szCs w:val="32"/>
          <w:lang w:val="en-US" w:eastAsia="zh-CN"/>
        </w:rPr>
        <w:t>住</w:t>
      </w:r>
      <w:r>
        <w:rPr>
          <w:rFonts w:hint="eastAsia" w:ascii="仿宋_GB2312" w:hAnsi="仿宋_GB2312" w:eastAsia="仿宋_GB2312" w:cs="仿宋_GB2312"/>
          <w:spacing w:val="0"/>
          <w:kern w:val="0"/>
          <w:sz w:val="32"/>
          <w:szCs w:val="32"/>
        </w:rPr>
        <w:t>房（规划许可）审批表</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80" w:lineRule="exact"/>
        <w:ind w:firstLine="960" w:firstLineChars="3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lang w:val="en-US" w:eastAsia="zh-CN"/>
        </w:rPr>
        <w:t>　　4</w:t>
      </w:r>
      <w:r>
        <w:rPr>
          <w:rFonts w:hint="eastAsia" w:ascii="仿宋_GB2312" w:hAnsi="仿宋_GB2312" w:eastAsia="仿宋_GB2312" w:cs="仿宋_GB2312"/>
          <w:spacing w:val="0"/>
          <w:kern w:val="0"/>
          <w:sz w:val="32"/>
          <w:szCs w:val="32"/>
        </w:rPr>
        <w:t>.乡村建设规划许可证</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80" w:lineRule="exact"/>
        <w:ind w:firstLine="960" w:firstLineChars="3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lang w:val="en-US" w:eastAsia="zh-CN"/>
        </w:rPr>
        <w:t>　　5</w:t>
      </w:r>
      <w:r>
        <w:rPr>
          <w:rFonts w:hint="eastAsia" w:ascii="仿宋_GB2312" w:hAnsi="仿宋_GB2312" w:eastAsia="仿宋_GB2312" w:cs="仿宋_GB2312"/>
          <w:spacing w:val="0"/>
          <w:kern w:val="0"/>
          <w:sz w:val="32"/>
          <w:szCs w:val="32"/>
        </w:rPr>
        <w:t>.农村宅基地批准书</w:t>
      </w:r>
    </w:p>
    <w:p>
      <w:pPr>
        <w:keepNext w:val="0"/>
        <w:keepLines w:val="0"/>
        <w:pageBreakBefore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lang w:val="en-US" w:eastAsia="zh-CN"/>
        </w:rPr>
        <w:t>　　6</w:t>
      </w:r>
      <w:r>
        <w:rPr>
          <w:rFonts w:hint="eastAsia" w:ascii="仿宋_GB2312" w:hAnsi="仿宋_GB2312" w:eastAsia="仿宋_GB2312" w:cs="仿宋_GB2312"/>
          <w:spacing w:val="0"/>
          <w:kern w:val="0"/>
          <w:sz w:val="32"/>
          <w:szCs w:val="32"/>
        </w:rPr>
        <w:t>.农村宅基地和</w:t>
      </w:r>
      <w:r>
        <w:rPr>
          <w:rFonts w:hint="eastAsia" w:ascii="仿宋_GB2312" w:hAnsi="仿宋_GB2312" w:eastAsia="仿宋_GB2312" w:cs="仿宋_GB2312"/>
          <w:spacing w:val="0"/>
          <w:kern w:val="0"/>
          <w:sz w:val="32"/>
          <w:szCs w:val="32"/>
          <w:lang w:val="en-US" w:eastAsia="zh-CN"/>
        </w:rPr>
        <w:t>农民自</w:t>
      </w:r>
      <w:r>
        <w:rPr>
          <w:rFonts w:hint="eastAsia" w:ascii="仿宋_GB2312" w:hAnsi="仿宋_GB2312" w:eastAsia="仿宋_GB2312" w:cs="仿宋_GB2312"/>
          <w:spacing w:val="0"/>
          <w:kern w:val="0"/>
          <w:sz w:val="32"/>
          <w:szCs w:val="32"/>
        </w:rPr>
        <w:t>建</w:t>
      </w:r>
      <w:r>
        <w:rPr>
          <w:rFonts w:hint="eastAsia" w:ascii="仿宋_GB2312" w:hAnsi="仿宋_GB2312" w:eastAsia="仿宋_GB2312" w:cs="仿宋_GB2312"/>
          <w:spacing w:val="0"/>
          <w:kern w:val="0"/>
          <w:sz w:val="32"/>
          <w:szCs w:val="32"/>
          <w:lang w:val="en-US" w:eastAsia="zh-CN"/>
        </w:rPr>
        <w:t>住</w:t>
      </w:r>
      <w:r>
        <w:rPr>
          <w:rFonts w:hint="eastAsia" w:ascii="仿宋_GB2312" w:hAnsi="仿宋_GB2312" w:eastAsia="仿宋_GB2312" w:cs="仿宋_GB2312"/>
          <w:spacing w:val="0"/>
          <w:kern w:val="0"/>
          <w:sz w:val="32"/>
          <w:szCs w:val="32"/>
        </w:rPr>
        <w:t>房验收意见表</w:t>
      </w:r>
    </w:p>
    <w:p>
      <w:pPr>
        <w:keepNext w:val="0"/>
        <w:keepLines w:val="0"/>
        <w:pageBreakBefore w:val="0"/>
        <w:tabs>
          <w:tab w:val="left" w:pos="1060"/>
        </w:tabs>
        <w:kinsoku/>
        <w:wordWrap/>
        <w:overflowPunct/>
        <w:topLinePunct w:val="0"/>
        <w:autoSpaceDE/>
        <w:autoSpaceDN/>
        <w:bidi w:val="0"/>
        <w:adjustRightInd/>
        <w:snapToGrid/>
        <w:spacing w:line="580" w:lineRule="exact"/>
        <w:ind w:left="857" w:leftChars="408" w:firstLine="140" w:firstLineChars="44"/>
        <w:textAlignment w:val="auto"/>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　　7.农村宅基地申请审批流程图</w:t>
      </w: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tbl>
      <w:tblPr>
        <w:tblStyle w:val="7"/>
        <w:tblW w:w="92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848"/>
        <w:gridCol w:w="307"/>
        <w:gridCol w:w="460"/>
        <w:gridCol w:w="463"/>
        <w:gridCol w:w="27"/>
        <w:gridCol w:w="733"/>
        <w:gridCol w:w="81"/>
        <w:gridCol w:w="85"/>
        <w:gridCol w:w="767"/>
        <w:gridCol w:w="314"/>
        <w:gridCol w:w="316"/>
        <w:gridCol w:w="766"/>
        <w:gridCol w:w="163"/>
        <w:gridCol w:w="566"/>
        <w:gridCol w:w="195"/>
        <w:gridCol w:w="624"/>
        <w:gridCol w:w="290"/>
        <w:gridCol w:w="478"/>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9226" w:type="dxa"/>
            <w:gridSpan w:val="20"/>
            <w:tcBorders>
              <w:top w:val="nil"/>
              <w:left w:val="nil"/>
              <w:bottom w:val="single" w:color="auto" w:sz="4" w:space="0"/>
              <w:right w:val="nil"/>
            </w:tcBorders>
            <w:noWrap w:val="0"/>
            <w:vAlign w:val="center"/>
          </w:tcPr>
          <w:p>
            <w:pPr>
              <w:widowControl/>
              <w:spacing w:line="240" w:lineRule="auto"/>
              <w:jc w:val="center"/>
              <w:rPr>
                <w:rFonts w:hint="default" w:ascii="Times New Roman" w:hAnsi="Times New Roman" w:eastAsia="方正小标宋简体" w:cs="Times New Roman"/>
                <w:kern w:val="0"/>
                <w:sz w:val="44"/>
                <w:szCs w:val="44"/>
              </w:rPr>
            </w:pPr>
            <w:r>
              <w:rPr>
                <w:rFonts w:hint="eastAsia" w:ascii="方正小标宋简体" w:hAnsi="方正小标宋简体" w:eastAsia="方正小标宋简体" w:cs="方正小标宋简体"/>
                <w:b w:val="0"/>
                <w:bCs w:val="0"/>
                <w:kern w:val="0"/>
                <w:sz w:val="44"/>
                <w:szCs w:val="44"/>
              </w:rPr>
              <w:t>农村宅基地和</w:t>
            </w:r>
            <w:r>
              <w:rPr>
                <w:rFonts w:hint="eastAsia" w:ascii="方正小标宋简体" w:hAnsi="方正小标宋简体" w:eastAsia="方正小标宋简体" w:cs="方正小标宋简体"/>
                <w:b w:val="0"/>
                <w:bCs w:val="0"/>
                <w:kern w:val="0"/>
                <w:sz w:val="44"/>
                <w:szCs w:val="44"/>
                <w:lang w:val="en-US" w:eastAsia="zh-CN"/>
              </w:rPr>
              <w:t>村民自建住房</w:t>
            </w:r>
            <w:r>
              <w:rPr>
                <w:rFonts w:hint="eastAsia" w:ascii="方正小标宋简体" w:hAnsi="方正小标宋简体" w:eastAsia="方正小标宋简体" w:cs="方正小标宋简体"/>
                <w:b w:val="0"/>
                <w:bCs w:val="0"/>
                <w:kern w:val="0"/>
                <w:sz w:val="44"/>
                <w:szCs w:val="44"/>
              </w:rPr>
              <w:t>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exact"/>
        </w:trPr>
        <w:tc>
          <w:tcPr>
            <w:tcW w:w="972" w:type="dxa"/>
            <w:vMerge w:val="restart"/>
            <w:noWrap w:val="0"/>
            <w:vAlign w:val="center"/>
          </w:tcPr>
          <w:p>
            <w:pPr>
              <w:rPr>
                <w:rFonts w:hint="eastAsia" w:ascii="宋体" w:hAnsi="宋体" w:eastAsia="宋体" w:cs="宋体"/>
              </w:rPr>
            </w:pPr>
            <w:r>
              <w:rPr>
                <w:rFonts w:hint="eastAsia" w:ascii="宋体" w:hAnsi="宋体" w:eastAsia="宋体" w:cs="宋体"/>
              </w:rPr>
              <w:t>申请户</w:t>
            </w:r>
          </w:p>
          <w:p>
            <w:pPr>
              <w:rPr>
                <w:rFonts w:hint="eastAsia" w:ascii="宋体" w:hAnsi="宋体" w:eastAsia="宋体" w:cs="宋体"/>
              </w:rPr>
            </w:pPr>
            <w:r>
              <w:rPr>
                <w:rFonts w:hint="eastAsia" w:ascii="宋体" w:hAnsi="宋体" w:eastAsia="宋体" w:cs="宋体"/>
              </w:rPr>
              <w:t>主信息</w:t>
            </w:r>
          </w:p>
        </w:tc>
        <w:tc>
          <w:tcPr>
            <w:tcW w:w="848" w:type="dxa"/>
            <w:noWrap w:val="0"/>
            <w:vAlign w:val="top"/>
          </w:tcPr>
          <w:p>
            <w:pPr>
              <w:spacing w:line="500" w:lineRule="exact"/>
              <w:jc w:val="center"/>
              <w:rPr>
                <w:rFonts w:hint="eastAsia" w:ascii="宋体" w:hAnsi="宋体" w:eastAsia="宋体" w:cs="宋体"/>
                <w:szCs w:val="21"/>
              </w:rPr>
            </w:pPr>
            <w:r>
              <w:rPr>
                <w:rFonts w:hint="eastAsia" w:ascii="宋体" w:hAnsi="宋体" w:eastAsia="宋体" w:cs="宋体"/>
                <w:szCs w:val="21"/>
              </w:rPr>
              <w:t>姓名</w:t>
            </w:r>
          </w:p>
        </w:tc>
        <w:tc>
          <w:tcPr>
            <w:tcW w:w="1230" w:type="dxa"/>
            <w:gridSpan w:val="3"/>
            <w:noWrap w:val="0"/>
            <w:vAlign w:val="top"/>
          </w:tcPr>
          <w:p>
            <w:pPr>
              <w:spacing w:line="500" w:lineRule="exact"/>
              <w:rPr>
                <w:rFonts w:hint="eastAsia" w:ascii="宋体" w:hAnsi="宋体" w:eastAsia="宋体" w:cs="宋体"/>
                <w:szCs w:val="21"/>
              </w:rPr>
            </w:pPr>
          </w:p>
        </w:tc>
        <w:tc>
          <w:tcPr>
            <w:tcW w:w="841" w:type="dxa"/>
            <w:gridSpan w:val="3"/>
            <w:noWrap w:val="0"/>
            <w:vAlign w:val="top"/>
          </w:tcPr>
          <w:p>
            <w:pPr>
              <w:spacing w:line="500" w:lineRule="exact"/>
              <w:rPr>
                <w:rFonts w:hint="eastAsia" w:ascii="宋体" w:hAnsi="宋体" w:eastAsia="宋体" w:cs="宋体"/>
                <w:szCs w:val="21"/>
              </w:rPr>
            </w:pPr>
            <w:r>
              <w:rPr>
                <w:rFonts w:hint="eastAsia" w:ascii="宋体" w:hAnsi="宋体" w:eastAsia="宋体" w:cs="宋体"/>
                <w:szCs w:val="21"/>
              </w:rPr>
              <w:t>性别</w:t>
            </w:r>
          </w:p>
        </w:tc>
        <w:tc>
          <w:tcPr>
            <w:tcW w:w="852" w:type="dxa"/>
            <w:gridSpan w:val="2"/>
            <w:noWrap w:val="0"/>
            <w:vAlign w:val="top"/>
          </w:tcPr>
          <w:p>
            <w:pPr>
              <w:spacing w:line="500" w:lineRule="exact"/>
              <w:rPr>
                <w:rFonts w:hint="eastAsia" w:ascii="宋体" w:hAnsi="宋体" w:eastAsia="宋体" w:cs="宋体"/>
                <w:szCs w:val="21"/>
              </w:rPr>
            </w:pPr>
          </w:p>
        </w:tc>
        <w:tc>
          <w:tcPr>
            <w:tcW w:w="1396" w:type="dxa"/>
            <w:gridSpan w:val="3"/>
            <w:noWrap w:val="0"/>
            <w:vAlign w:val="top"/>
          </w:tcPr>
          <w:p>
            <w:pPr>
              <w:spacing w:line="500" w:lineRule="exact"/>
              <w:jc w:val="center"/>
              <w:rPr>
                <w:rFonts w:hint="eastAsia" w:ascii="宋体" w:hAnsi="宋体" w:eastAsia="宋体" w:cs="宋体"/>
                <w:szCs w:val="21"/>
              </w:rPr>
            </w:pPr>
            <w:r>
              <w:rPr>
                <w:rFonts w:hint="eastAsia" w:ascii="宋体" w:hAnsi="宋体" w:eastAsia="宋体" w:cs="宋体"/>
                <w:szCs w:val="21"/>
              </w:rPr>
              <w:t>年龄</w:t>
            </w:r>
          </w:p>
        </w:tc>
        <w:tc>
          <w:tcPr>
            <w:tcW w:w="729" w:type="dxa"/>
            <w:gridSpan w:val="2"/>
            <w:noWrap w:val="0"/>
            <w:vAlign w:val="top"/>
          </w:tcPr>
          <w:p>
            <w:pPr>
              <w:spacing w:line="500" w:lineRule="exact"/>
              <w:ind w:firstLine="420" w:firstLineChars="200"/>
              <w:rPr>
                <w:rFonts w:hint="eastAsia" w:ascii="宋体" w:hAnsi="宋体" w:eastAsia="宋体" w:cs="宋体"/>
                <w:szCs w:val="21"/>
              </w:rPr>
            </w:pPr>
            <w:r>
              <w:rPr>
                <w:rFonts w:hint="eastAsia" w:ascii="宋体" w:hAnsi="宋体" w:eastAsia="宋体" w:cs="宋体"/>
                <w:szCs w:val="21"/>
              </w:rPr>
              <w:t>岁  岁</w:t>
            </w:r>
          </w:p>
        </w:tc>
        <w:tc>
          <w:tcPr>
            <w:tcW w:w="1109" w:type="dxa"/>
            <w:gridSpan w:val="3"/>
            <w:noWrap w:val="0"/>
            <w:vAlign w:val="top"/>
          </w:tcPr>
          <w:p>
            <w:pPr>
              <w:spacing w:line="500" w:lineRule="exact"/>
              <w:rPr>
                <w:rFonts w:hint="eastAsia" w:ascii="宋体" w:hAnsi="宋体" w:eastAsia="宋体" w:cs="宋体"/>
                <w:szCs w:val="21"/>
              </w:rPr>
            </w:pPr>
            <w:r>
              <w:rPr>
                <w:rFonts w:hint="eastAsia" w:ascii="宋体" w:hAnsi="宋体" w:eastAsia="宋体" w:cs="宋体"/>
                <w:szCs w:val="21"/>
              </w:rPr>
              <w:t>联系电话</w:t>
            </w:r>
          </w:p>
        </w:tc>
        <w:tc>
          <w:tcPr>
            <w:tcW w:w="1249" w:type="dxa"/>
            <w:gridSpan w:val="2"/>
            <w:noWrap w:val="0"/>
            <w:vAlign w:val="top"/>
          </w:tcPr>
          <w:p>
            <w:pPr>
              <w:spacing w:line="50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exact"/>
        </w:trPr>
        <w:tc>
          <w:tcPr>
            <w:tcW w:w="972" w:type="dxa"/>
            <w:vMerge w:val="continue"/>
            <w:noWrap w:val="0"/>
            <w:vAlign w:val="center"/>
          </w:tcPr>
          <w:p>
            <w:pPr>
              <w:rPr>
                <w:rFonts w:hint="eastAsia" w:ascii="宋体" w:hAnsi="宋体" w:eastAsia="宋体" w:cs="宋体"/>
              </w:rPr>
            </w:pPr>
          </w:p>
        </w:tc>
        <w:tc>
          <w:tcPr>
            <w:tcW w:w="1155" w:type="dxa"/>
            <w:gridSpan w:val="2"/>
            <w:noWrap w:val="0"/>
            <w:vAlign w:val="top"/>
          </w:tcPr>
          <w:p>
            <w:pPr>
              <w:spacing w:line="500" w:lineRule="exact"/>
              <w:rPr>
                <w:rFonts w:hint="eastAsia" w:ascii="宋体" w:hAnsi="宋体" w:eastAsia="宋体" w:cs="宋体"/>
                <w:szCs w:val="21"/>
              </w:rPr>
            </w:pPr>
            <w:r>
              <w:rPr>
                <w:rFonts w:hint="eastAsia" w:ascii="宋体" w:hAnsi="宋体" w:eastAsia="宋体" w:cs="宋体"/>
                <w:szCs w:val="21"/>
              </w:rPr>
              <w:t>身份证号</w:t>
            </w:r>
          </w:p>
        </w:tc>
        <w:tc>
          <w:tcPr>
            <w:tcW w:w="2616" w:type="dxa"/>
            <w:gridSpan w:val="7"/>
            <w:noWrap w:val="0"/>
            <w:vAlign w:val="top"/>
          </w:tcPr>
          <w:p>
            <w:pPr>
              <w:spacing w:line="500" w:lineRule="exact"/>
              <w:rPr>
                <w:rFonts w:hint="eastAsia" w:ascii="宋体" w:hAnsi="宋体" w:eastAsia="宋体" w:cs="宋体"/>
                <w:szCs w:val="21"/>
              </w:rPr>
            </w:pPr>
          </w:p>
        </w:tc>
        <w:tc>
          <w:tcPr>
            <w:tcW w:w="1396" w:type="dxa"/>
            <w:gridSpan w:val="3"/>
            <w:noWrap w:val="0"/>
            <w:vAlign w:val="top"/>
          </w:tcPr>
          <w:p>
            <w:pPr>
              <w:spacing w:line="500" w:lineRule="exact"/>
              <w:rPr>
                <w:rFonts w:hint="eastAsia" w:ascii="宋体" w:hAnsi="宋体" w:eastAsia="宋体" w:cs="宋体"/>
                <w:szCs w:val="21"/>
              </w:rPr>
            </w:pPr>
            <w:r>
              <w:rPr>
                <w:rFonts w:hint="eastAsia" w:ascii="宋体" w:hAnsi="宋体" w:eastAsia="宋体" w:cs="宋体"/>
                <w:szCs w:val="21"/>
              </w:rPr>
              <w:t>户口所在地</w:t>
            </w:r>
          </w:p>
        </w:tc>
        <w:tc>
          <w:tcPr>
            <w:tcW w:w="3087" w:type="dxa"/>
            <w:gridSpan w:val="7"/>
            <w:noWrap w:val="0"/>
            <w:vAlign w:val="top"/>
          </w:tcPr>
          <w:p>
            <w:pPr>
              <w:spacing w:line="50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972" w:type="dxa"/>
            <w:vMerge w:val="restart"/>
            <w:noWrap w:val="0"/>
            <w:vAlign w:val="center"/>
          </w:tcPr>
          <w:p>
            <w:pPr>
              <w:rPr>
                <w:rFonts w:hint="eastAsia" w:ascii="宋体" w:hAnsi="宋体" w:eastAsia="宋体" w:cs="宋体"/>
              </w:rPr>
            </w:pPr>
            <w:r>
              <w:rPr>
                <w:rFonts w:hint="eastAsia" w:ascii="宋体" w:hAnsi="宋体" w:eastAsia="宋体" w:cs="宋体"/>
              </w:rPr>
              <w:t>家庭成</w:t>
            </w:r>
          </w:p>
          <w:p>
            <w:pPr>
              <w:rPr>
                <w:rFonts w:hint="eastAsia" w:ascii="宋体" w:hAnsi="宋体" w:eastAsia="宋体" w:cs="宋体"/>
                <w:sz w:val="20"/>
              </w:rPr>
            </w:pPr>
            <w:r>
              <w:rPr>
                <w:rFonts w:hint="eastAsia" w:ascii="宋体" w:hAnsi="宋体" w:eastAsia="宋体" w:cs="宋体"/>
              </w:rPr>
              <w:t>员信息</w:t>
            </w:r>
          </w:p>
        </w:tc>
        <w:tc>
          <w:tcPr>
            <w:tcW w:w="1155" w:type="dxa"/>
            <w:gridSpan w:val="2"/>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姓名</w:t>
            </w:r>
          </w:p>
        </w:tc>
        <w:tc>
          <w:tcPr>
            <w:tcW w:w="950" w:type="dxa"/>
            <w:gridSpan w:val="3"/>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年龄</w:t>
            </w:r>
          </w:p>
        </w:tc>
        <w:tc>
          <w:tcPr>
            <w:tcW w:w="1666" w:type="dxa"/>
            <w:gridSpan w:val="4"/>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与户主关系</w:t>
            </w:r>
          </w:p>
        </w:tc>
        <w:tc>
          <w:tcPr>
            <w:tcW w:w="2125" w:type="dxa"/>
            <w:gridSpan w:val="5"/>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身份证号</w:t>
            </w:r>
          </w:p>
        </w:tc>
        <w:tc>
          <w:tcPr>
            <w:tcW w:w="2358" w:type="dxa"/>
            <w:gridSpan w:val="5"/>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exact"/>
        </w:trPr>
        <w:tc>
          <w:tcPr>
            <w:tcW w:w="972" w:type="dxa"/>
            <w:vMerge w:val="continue"/>
            <w:noWrap w:val="0"/>
            <w:vAlign w:val="center"/>
          </w:tcPr>
          <w:p>
            <w:pPr>
              <w:rPr>
                <w:rFonts w:hint="eastAsia" w:ascii="宋体" w:hAnsi="宋体" w:eastAsia="宋体" w:cs="宋体"/>
                <w:sz w:val="20"/>
              </w:rPr>
            </w:pPr>
          </w:p>
        </w:tc>
        <w:tc>
          <w:tcPr>
            <w:tcW w:w="1155" w:type="dxa"/>
            <w:gridSpan w:val="2"/>
            <w:noWrap w:val="0"/>
            <w:vAlign w:val="top"/>
          </w:tcPr>
          <w:p>
            <w:pPr>
              <w:spacing w:line="500" w:lineRule="exact"/>
              <w:rPr>
                <w:rFonts w:hint="eastAsia" w:ascii="宋体" w:hAnsi="宋体" w:eastAsia="宋体" w:cs="宋体"/>
                <w:szCs w:val="21"/>
              </w:rPr>
            </w:pPr>
          </w:p>
        </w:tc>
        <w:tc>
          <w:tcPr>
            <w:tcW w:w="950" w:type="dxa"/>
            <w:gridSpan w:val="3"/>
            <w:noWrap w:val="0"/>
            <w:vAlign w:val="top"/>
          </w:tcPr>
          <w:p>
            <w:pPr>
              <w:spacing w:line="500" w:lineRule="exact"/>
              <w:rPr>
                <w:rFonts w:hint="eastAsia" w:ascii="宋体" w:hAnsi="宋体" w:eastAsia="宋体" w:cs="宋体"/>
                <w:szCs w:val="21"/>
              </w:rPr>
            </w:pPr>
          </w:p>
        </w:tc>
        <w:tc>
          <w:tcPr>
            <w:tcW w:w="1666" w:type="dxa"/>
            <w:gridSpan w:val="4"/>
            <w:noWrap w:val="0"/>
            <w:vAlign w:val="top"/>
          </w:tcPr>
          <w:p>
            <w:pPr>
              <w:spacing w:line="500" w:lineRule="exact"/>
              <w:jc w:val="center"/>
              <w:rPr>
                <w:rFonts w:hint="eastAsia" w:ascii="宋体" w:hAnsi="宋体" w:eastAsia="宋体" w:cs="宋体"/>
                <w:sz w:val="18"/>
                <w:szCs w:val="18"/>
              </w:rPr>
            </w:pPr>
          </w:p>
        </w:tc>
        <w:tc>
          <w:tcPr>
            <w:tcW w:w="2125" w:type="dxa"/>
            <w:gridSpan w:val="5"/>
            <w:noWrap w:val="0"/>
            <w:vAlign w:val="top"/>
          </w:tcPr>
          <w:p>
            <w:pPr>
              <w:spacing w:line="500" w:lineRule="exact"/>
              <w:rPr>
                <w:rFonts w:hint="eastAsia" w:ascii="宋体" w:hAnsi="宋体" w:eastAsia="宋体" w:cs="宋体"/>
                <w:szCs w:val="21"/>
              </w:rPr>
            </w:pPr>
          </w:p>
        </w:tc>
        <w:tc>
          <w:tcPr>
            <w:tcW w:w="2358" w:type="dxa"/>
            <w:gridSpan w:val="5"/>
            <w:noWrap w:val="0"/>
            <w:vAlign w:val="top"/>
          </w:tcPr>
          <w:p>
            <w:pPr>
              <w:spacing w:line="50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exact"/>
        </w:trPr>
        <w:tc>
          <w:tcPr>
            <w:tcW w:w="972" w:type="dxa"/>
            <w:vMerge w:val="continue"/>
            <w:noWrap w:val="0"/>
            <w:vAlign w:val="center"/>
          </w:tcPr>
          <w:p>
            <w:pPr>
              <w:rPr>
                <w:rFonts w:hint="eastAsia" w:ascii="宋体" w:hAnsi="宋体" w:eastAsia="宋体" w:cs="宋体"/>
                <w:sz w:val="20"/>
              </w:rPr>
            </w:pPr>
          </w:p>
        </w:tc>
        <w:tc>
          <w:tcPr>
            <w:tcW w:w="1155" w:type="dxa"/>
            <w:gridSpan w:val="2"/>
            <w:noWrap w:val="0"/>
            <w:vAlign w:val="top"/>
          </w:tcPr>
          <w:p>
            <w:pPr>
              <w:spacing w:line="500" w:lineRule="exact"/>
              <w:rPr>
                <w:rFonts w:hint="eastAsia" w:ascii="宋体" w:hAnsi="宋体" w:eastAsia="宋体" w:cs="宋体"/>
                <w:szCs w:val="21"/>
              </w:rPr>
            </w:pPr>
          </w:p>
        </w:tc>
        <w:tc>
          <w:tcPr>
            <w:tcW w:w="950" w:type="dxa"/>
            <w:gridSpan w:val="3"/>
            <w:noWrap w:val="0"/>
            <w:vAlign w:val="top"/>
          </w:tcPr>
          <w:p>
            <w:pPr>
              <w:spacing w:line="500" w:lineRule="exact"/>
              <w:rPr>
                <w:rFonts w:hint="eastAsia" w:ascii="宋体" w:hAnsi="宋体" w:eastAsia="宋体" w:cs="宋体"/>
                <w:szCs w:val="21"/>
              </w:rPr>
            </w:pPr>
          </w:p>
        </w:tc>
        <w:tc>
          <w:tcPr>
            <w:tcW w:w="1666" w:type="dxa"/>
            <w:gridSpan w:val="4"/>
            <w:noWrap w:val="0"/>
            <w:vAlign w:val="top"/>
          </w:tcPr>
          <w:p>
            <w:pPr>
              <w:spacing w:line="500" w:lineRule="exact"/>
              <w:rPr>
                <w:rFonts w:hint="eastAsia" w:ascii="宋体" w:hAnsi="宋体" w:eastAsia="宋体" w:cs="宋体"/>
                <w:szCs w:val="21"/>
              </w:rPr>
            </w:pPr>
          </w:p>
        </w:tc>
        <w:tc>
          <w:tcPr>
            <w:tcW w:w="2125" w:type="dxa"/>
            <w:gridSpan w:val="5"/>
            <w:noWrap w:val="0"/>
            <w:vAlign w:val="top"/>
          </w:tcPr>
          <w:p>
            <w:pPr>
              <w:spacing w:line="500" w:lineRule="exact"/>
              <w:rPr>
                <w:rFonts w:hint="eastAsia" w:ascii="宋体" w:hAnsi="宋体" w:eastAsia="宋体" w:cs="宋体"/>
                <w:szCs w:val="21"/>
              </w:rPr>
            </w:pPr>
          </w:p>
        </w:tc>
        <w:tc>
          <w:tcPr>
            <w:tcW w:w="2358" w:type="dxa"/>
            <w:gridSpan w:val="5"/>
            <w:noWrap w:val="0"/>
            <w:vAlign w:val="top"/>
          </w:tcPr>
          <w:p>
            <w:pPr>
              <w:spacing w:line="50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exact"/>
        </w:trPr>
        <w:tc>
          <w:tcPr>
            <w:tcW w:w="972" w:type="dxa"/>
            <w:vMerge w:val="continue"/>
            <w:noWrap w:val="0"/>
            <w:vAlign w:val="center"/>
          </w:tcPr>
          <w:p>
            <w:pPr>
              <w:rPr>
                <w:rFonts w:hint="eastAsia" w:ascii="宋体" w:hAnsi="宋体" w:eastAsia="宋体" w:cs="宋体"/>
                <w:sz w:val="20"/>
              </w:rPr>
            </w:pPr>
          </w:p>
        </w:tc>
        <w:tc>
          <w:tcPr>
            <w:tcW w:w="1155" w:type="dxa"/>
            <w:gridSpan w:val="2"/>
            <w:noWrap w:val="0"/>
            <w:vAlign w:val="top"/>
          </w:tcPr>
          <w:p>
            <w:pPr>
              <w:spacing w:line="500" w:lineRule="exact"/>
              <w:rPr>
                <w:rFonts w:hint="eastAsia" w:ascii="宋体" w:hAnsi="宋体" w:eastAsia="宋体" w:cs="宋体"/>
                <w:szCs w:val="21"/>
              </w:rPr>
            </w:pPr>
          </w:p>
        </w:tc>
        <w:tc>
          <w:tcPr>
            <w:tcW w:w="950" w:type="dxa"/>
            <w:gridSpan w:val="3"/>
            <w:noWrap w:val="0"/>
            <w:vAlign w:val="top"/>
          </w:tcPr>
          <w:p>
            <w:pPr>
              <w:spacing w:line="500" w:lineRule="exact"/>
              <w:rPr>
                <w:rFonts w:hint="eastAsia" w:ascii="宋体" w:hAnsi="宋体" w:eastAsia="宋体" w:cs="宋体"/>
                <w:szCs w:val="21"/>
              </w:rPr>
            </w:pPr>
          </w:p>
        </w:tc>
        <w:tc>
          <w:tcPr>
            <w:tcW w:w="1666" w:type="dxa"/>
            <w:gridSpan w:val="4"/>
            <w:noWrap w:val="0"/>
            <w:vAlign w:val="top"/>
          </w:tcPr>
          <w:p>
            <w:pPr>
              <w:spacing w:line="500" w:lineRule="exact"/>
              <w:rPr>
                <w:rFonts w:hint="eastAsia" w:ascii="宋体" w:hAnsi="宋体" w:eastAsia="宋体" w:cs="宋体"/>
                <w:szCs w:val="21"/>
              </w:rPr>
            </w:pPr>
          </w:p>
        </w:tc>
        <w:tc>
          <w:tcPr>
            <w:tcW w:w="2125" w:type="dxa"/>
            <w:gridSpan w:val="5"/>
            <w:noWrap w:val="0"/>
            <w:vAlign w:val="top"/>
          </w:tcPr>
          <w:p>
            <w:pPr>
              <w:spacing w:line="500" w:lineRule="exact"/>
              <w:rPr>
                <w:rFonts w:hint="eastAsia" w:ascii="宋体" w:hAnsi="宋体" w:eastAsia="宋体" w:cs="宋体"/>
                <w:szCs w:val="21"/>
              </w:rPr>
            </w:pPr>
          </w:p>
        </w:tc>
        <w:tc>
          <w:tcPr>
            <w:tcW w:w="2358" w:type="dxa"/>
            <w:gridSpan w:val="5"/>
            <w:noWrap w:val="0"/>
            <w:vAlign w:val="top"/>
          </w:tcPr>
          <w:p>
            <w:pPr>
              <w:spacing w:line="500" w:lineRule="exact"/>
              <w:ind w:left="0" w:leftChars="0" w:right="42" w:rightChars="20" w:firstLine="0" w:firstLineChars="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972" w:type="dxa"/>
            <w:vMerge w:val="continue"/>
            <w:noWrap w:val="0"/>
            <w:vAlign w:val="center"/>
          </w:tcPr>
          <w:p>
            <w:pPr>
              <w:rPr>
                <w:rFonts w:hint="eastAsia" w:ascii="宋体" w:hAnsi="宋体" w:eastAsia="宋体" w:cs="宋体"/>
                <w:sz w:val="20"/>
              </w:rPr>
            </w:pPr>
          </w:p>
        </w:tc>
        <w:tc>
          <w:tcPr>
            <w:tcW w:w="1155" w:type="dxa"/>
            <w:gridSpan w:val="2"/>
            <w:noWrap w:val="0"/>
            <w:vAlign w:val="top"/>
          </w:tcPr>
          <w:p>
            <w:pPr>
              <w:spacing w:line="500" w:lineRule="exact"/>
              <w:rPr>
                <w:rFonts w:hint="eastAsia" w:ascii="宋体" w:hAnsi="宋体" w:eastAsia="宋体" w:cs="宋体"/>
                <w:sz w:val="32"/>
                <w:szCs w:val="32"/>
              </w:rPr>
            </w:pPr>
          </w:p>
        </w:tc>
        <w:tc>
          <w:tcPr>
            <w:tcW w:w="950" w:type="dxa"/>
            <w:gridSpan w:val="3"/>
            <w:noWrap w:val="0"/>
            <w:vAlign w:val="top"/>
          </w:tcPr>
          <w:p>
            <w:pPr>
              <w:spacing w:line="500" w:lineRule="exact"/>
              <w:rPr>
                <w:rFonts w:hint="eastAsia" w:ascii="宋体" w:hAnsi="宋体" w:eastAsia="宋体" w:cs="宋体"/>
                <w:sz w:val="32"/>
                <w:szCs w:val="32"/>
              </w:rPr>
            </w:pPr>
          </w:p>
        </w:tc>
        <w:tc>
          <w:tcPr>
            <w:tcW w:w="1666" w:type="dxa"/>
            <w:gridSpan w:val="4"/>
            <w:noWrap w:val="0"/>
            <w:vAlign w:val="top"/>
          </w:tcPr>
          <w:p>
            <w:pPr>
              <w:spacing w:line="500" w:lineRule="exact"/>
              <w:rPr>
                <w:rFonts w:hint="eastAsia" w:ascii="宋体" w:hAnsi="宋体" w:eastAsia="宋体" w:cs="宋体"/>
                <w:sz w:val="32"/>
                <w:szCs w:val="32"/>
              </w:rPr>
            </w:pPr>
          </w:p>
        </w:tc>
        <w:tc>
          <w:tcPr>
            <w:tcW w:w="2125" w:type="dxa"/>
            <w:gridSpan w:val="5"/>
            <w:noWrap w:val="0"/>
            <w:vAlign w:val="top"/>
          </w:tcPr>
          <w:p>
            <w:pPr>
              <w:spacing w:line="500" w:lineRule="exact"/>
              <w:rPr>
                <w:rFonts w:hint="eastAsia" w:ascii="宋体" w:hAnsi="宋体" w:eastAsia="宋体" w:cs="宋体"/>
                <w:sz w:val="32"/>
                <w:szCs w:val="32"/>
              </w:rPr>
            </w:pPr>
          </w:p>
        </w:tc>
        <w:tc>
          <w:tcPr>
            <w:tcW w:w="2358" w:type="dxa"/>
            <w:gridSpan w:val="5"/>
            <w:noWrap w:val="0"/>
            <w:vAlign w:val="top"/>
          </w:tcPr>
          <w:p>
            <w:pPr>
              <w:spacing w:line="500" w:lineRule="exact"/>
              <w:rPr>
                <w:rFonts w:hint="eastAsia" w:ascii="宋体" w:hAnsi="宋体" w:eastAsia="宋体"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972" w:type="dxa"/>
            <w:vMerge w:val="restart"/>
            <w:noWrap w:val="0"/>
            <w:vAlign w:val="center"/>
          </w:tcPr>
          <w:p>
            <w:pPr>
              <w:spacing w:line="300" w:lineRule="exact"/>
              <w:jc w:val="center"/>
              <w:rPr>
                <w:rFonts w:hint="eastAsia" w:ascii="宋体" w:hAnsi="宋体" w:eastAsia="宋体" w:cs="宋体"/>
                <w:sz w:val="32"/>
                <w:szCs w:val="32"/>
              </w:rPr>
            </w:pPr>
            <w:r>
              <w:rPr>
                <w:rFonts w:hint="eastAsia" w:ascii="宋体" w:hAnsi="宋体" w:eastAsia="宋体" w:cs="宋体"/>
              </w:rPr>
              <w:t>现宅基地及农房情况</w:t>
            </w:r>
          </w:p>
        </w:tc>
        <w:tc>
          <w:tcPr>
            <w:tcW w:w="1615" w:type="dxa"/>
            <w:gridSpan w:val="3"/>
            <w:noWrap w:val="0"/>
            <w:vAlign w:val="center"/>
          </w:tcPr>
          <w:p>
            <w:pPr>
              <w:spacing w:line="400" w:lineRule="exact"/>
              <w:rPr>
                <w:rFonts w:hint="eastAsia" w:ascii="宋体" w:hAnsi="宋体" w:eastAsia="宋体" w:cs="宋体"/>
                <w:sz w:val="32"/>
                <w:szCs w:val="32"/>
              </w:rPr>
            </w:pPr>
            <w:r>
              <w:rPr>
                <w:rFonts w:hint="eastAsia" w:ascii="宋体" w:hAnsi="宋体" w:eastAsia="宋体" w:cs="宋体"/>
              </w:rPr>
              <w:t>宅基地面积</w:t>
            </w:r>
          </w:p>
        </w:tc>
        <w:tc>
          <w:tcPr>
            <w:tcW w:w="1223" w:type="dxa"/>
            <w:gridSpan w:val="3"/>
            <w:noWrap w:val="0"/>
            <w:vAlign w:val="center"/>
          </w:tcPr>
          <w:p>
            <w:pPr>
              <w:spacing w:line="400" w:lineRule="exact"/>
              <w:jc w:val="right"/>
              <w:rPr>
                <w:rFonts w:hint="eastAsia" w:ascii="宋体" w:hAnsi="宋体" w:eastAsia="宋体" w:cs="宋体"/>
                <w:szCs w:val="21"/>
                <w:vertAlign w:val="superscript"/>
                <w:lang w:eastAsia="zh-CN"/>
              </w:rPr>
            </w:pPr>
            <w:r>
              <w:rPr>
                <w:rFonts w:hint="eastAsia" w:ascii="宋体" w:hAnsi="宋体" w:eastAsia="宋体" w:cs="宋体"/>
                <w:sz w:val="32"/>
                <w:szCs w:val="32"/>
              </w:rPr>
              <w:t xml:space="preserve">  </w:t>
            </w:r>
            <w:r>
              <w:rPr>
                <w:rFonts w:hint="eastAsia" w:ascii="宋体" w:hAnsi="宋体" w:cs="宋体"/>
                <w:szCs w:val="21"/>
                <w:lang w:val="en-US" w:eastAsia="zh-CN"/>
              </w:rPr>
              <w:t>平方米</w:t>
            </w:r>
          </w:p>
        </w:tc>
        <w:tc>
          <w:tcPr>
            <w:tcW w:w="1247" w:type="dxa"/>
            <w:gridSpan w:val="4"/>
            <w:noWrap w:val="0"/>
            <w:vAlign w:val="center"/>
          </w:tcPr>
          <w:p>
            <w:pPr>
              <w:spacing w:line="400" w:lineRule="exact"/>
              <w:jc w:val="left"/>
              <w:rPr>
                <w:rFonts w:hint="eastAsia" w:ascii="宋体" w:hAnsi="宋体" w:eastAsia="宋体" w:cs="宋体"/>
                <w:sz w:val="32"/>
                <w:szCs w:val="32"/>
              </w:rPr>
            </w:pPr>
            <w:r>
              <w:rPr>
                <w:rFonts w:hint="eastAsia" w:ascii="宋体" w:hAnsi="宋体" w:eastAsia="宋体" w:cs="宋体"/>
              </w:rPr>
              <w:t>建筑面积</w:t>
            </w:r>
          </w:p>
        </w:tc>
        <w:tc>
          <w:tcPr>
            <w:tcW w:w="1245" w:type="dxa"/>
            <w:gridSpan w:val="3"/>
            <w:noWrap w:val="0"/>
            <w:vAlign w:val="center"/>
          </w:tcPr>
          <w:p>
            <w:pPr>
              <w:spacing w:line="400" w:lineRule="exact"/>
              <w:ind w:firstLine="210" w:firstLineChars="100"/>
              <w:jc w:val="right"/>
              <w:rPr>
                <w:rFonts w:hint="eastAsia" w:ascii="宋体" w:hAnsi="宋体" w:eastAsia="宋体" w:cs="宋体"/>
                <w:szCs w:val="21"/>
              </w:rPr>
            </w:pPr>
            <w:r>
              <w:rPr>
                <w:rFonts w:hint="eastAsia" w:ascii="宋体" w:hAnsi="宋体" w:cs="宋体"/>
                <w:szCs w:val="21"/>
                <w:lang w:val="en-US" w:eastAsia="zh-CN"/>
              </w:rPr>
              <w:t>平方米</w:t>
            </w:r>
          </w:p>
        </w:tc>
        <w:tc>
          <w:tcPr>
            <w:tcW w:w="1385" w:type="dxa"/>
            <w:gridSpan w:val="3"/>
            <w:noWrap w:val="0"/>
            <w:vAlign w:val="center"/>
          </w:tcPr>
          <w:p>
            <w:pPr>
              <w:spacing w:line="400" w:lineRule="exact"/>
              <w:jc w:val="left"/>
              <w:rPr>
                <w:rFonts w:hint="eastAsia" w:ascii="宋体" w:hAnsi="宋体" w:eastAsia="宋体" w:cs="宋体"/>
                <w:sz w:val="32"/>
                <w:szCs w:val="32"/>
              </w:rPr>
            </w:pPr>
            <w:r>
              <w:rPr>
                <w:rFonts w:hint="eastAsia" w:ascii="宋体" w:hAnsi="宋体" w:eastAsia="宋体" w:cs="宋体"/>
              </w:rPr>
              <w:t>权属证书号</w:t>
            </w:r>
          </w:p>
        </w:tc>
        <w:tc>
          <w:tcPr>
            <w:tcW w:w="1539" w:type="dxa"/>
            <w:gridSpan w:val="3"/>
            <w:noWrap w:val="0"/>
            <w:vAlign w:val="center"/>
          </w:tcPr>
          <w:p>
            <w:pPr>
              <w:spacing w:line="400" w:lineRule="exact"/>
              <w:jc w:val="left"/>
              <w:rPr>
                <w:rFonts w:hint="eastAsia" w:ascii="宋体" w:hAnsi="宋体" w:eastAsia="宋体"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exact"/>
        </w:trPr>
        <w:tc>
          <w:tcPr>
            <w:tcW w:w="972" w:type="dxa"/>
            <w:vMerge w:val="continue"/>
            <w:noWrap w:val="0"/>
            <w:vAlign w:val="center"/>
          </w:tcPr>
          <w:p>
            <w:pPr>
              <w:rPr>
                <w:rFonts w:hint="eastAsia" w:ascii="宋体" w:hAnsi="宋体" w:eastAsia="宋体" w:cs="宋体"/>
                <w:sz w:val="20"/>
              </w:rPr>
            </w:pPr>
          </w:p>
        </w:tc>
        <w:tc>
          <w:tcPr>
            <w:tcW w:w="2105" w:type="dxa"/>
            <w:gridSpan w:val="5"/>
            <w:noWrap w:val="0"/>
            <w:vAlign w:val="center"/>
          </w:tcPr>
          <w:p>
            <w:pPr>
              <w:spacing w:line="400" w:lineRule="exact"/>
              <w:rPr>
                <w:rFonts w:hint="eastAsia" w:ascii="宋体" w:hAnsi="宋体" w:eastAsia="宋体" w:cs="宋体"/>
                <w:sz w:val="32"/>
                <w:szCs w:val="32"/>
              </w:rPr>
            </w:pPr>
            <w:r>
              <w:rPr>
                <w:rFonts w:hint="eastAsia" w:ascii="宋体" w:hAnsi="宋体" w:eastAsia="宋体" w:cs="宋体"/>
              </w:rPr>
              <w:t>现宅基地处置情况</w:t>
            </w:r>
          </w:p>
        </w:tc>
        <w:tc>
          <w:tcPr>
            <w:tcW w:w="6149" w:type="dxa"/>
            <w:gridSpan w:val="14"/>
            <w:noWrap w:val="0"/>
            <w:vAlign w:val="center"/>
          </w:tcPr>
          <w:p>
            <w:pPr>
              <w:spacing w:line="400" w:lineRule="exact"/>
              <w:rPr>
                <w:rFonts w:hint="eastAsia" w:ascii="宋体" w:hAnsi="宋体" w:eastAsia="宋体" w:cs="宋体"/>
                <w:szCs w:val="21"/>
              </w:rPr>
            </w:pPr>
            <w:r>
              <w:rPr>
                <w:rFonts w:hint="eastAsia" w:ascii="宋体" w:hAnsi="宋体" w:eastAsia="宋体" w:cs="宋体"/>
                <w:szCs w:val="21"/>
              </w:rPr>
              <w:t xml:space="preserve">1.保留（     </w:t>
            </w:r>
            <w:r>
              <w:rPr>
                <w:rFonts w:hint="eastAsia" w:ascii="宋体" w:hAnsi="宋体" w:cs="宋体"/>
                <w:szCs w:val="21"/>
                <w:lang w:val="en-US" w:eastAsia="zh-CN"/>
              </w:rPr>
              <w:t>平方米</w:t>
            </w:r>
            <w:r>
              <w:rPr>
                <w:rFonts w:hint="eastAsia" w:ascii="宋体" w:hAnsi="宋体" w:eastAsia="宋体" w:cs="宋体"/>
                <w:szCs w:val="21"/>
              </w:rPr>
              <w:t>）； 2.退给村集体；3.其他（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972" w:type="dxa"/>
            <w:vMerge w:val="restart"/>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rPr>
              <w:t>拟申请宅基地及建房（规划许可）情况</w:t>
            </w:r>
          </w:p>
        </w:tc>
        <w:tc>
          <w:tcPr>
            <w:tcW w:w="1615" w:type="dxa"/>
            <w:gridSpan w:val="3"/>
            <w:noWrap w:val="0"/>
            <w:vAlign w:val="center"/>
          </w:tcPr>
          <w:p>
            <w:pPr>
              <w:spacing w:line="380" w:lineRule="exact"/>
              <w:rPr>
                <w:rFonts w:hint="eastAsia" w:ascii="宋体" w:hAnsi="宋体" w:eastAsia="宋体" w:cs="宋体"/>
              </w:rPr>
            </w:pPr>
            <w:r>
              <w:rPr>
                <w:rFonts w:hint="eastAsia" w:ascii="宋体" w:hAnsi="宋体" w:eastAsia="宋体" w:cs="宋体"/>
              </w:rPr>
              <w:t>宅基地面积</w:t>
            </w:r>
          </w:p>
        </w:tc>
        <w:tc>
          <w:tcPr>
            <w:tcW w:w="2786" w:type="dxa"/>
            <w:gridSpan w:val="8"/>
            <w:noWrap w:val="0"/>
            <w:vAlign w:val="center"/>
          </w:tcPr>
          <w:p>
            <w:pPr>
              <w:spacing w:line="380" w:lineRule="exact"/>
              <w:rPr>
                <w:rFonts w:hint="eastAsia" w:ascii="宋体" w:hAnsi="宋体" w:eastAsia="宋体" w:cs="宋体"/>
              </w:rPr>
            </w:pPr>
            <w:r>
              <w:rPr>
                <w:rFonts w:hint="eastAsia" w:ascii="宋体" w:hAnsi="宋体" w:eastAsia="宋体" w:cs="宋体"/>
              </w:rPr>
              <w:t xml:space="preserve">                  </w:t>
            </w:r>
            <w:r>
              <w:rPr>
                <w:rFonts w:hint="eastAsia" w:ascii="宋体" w:hAnsi="宋体" w:cs="宋体"/>
                <w:szCs w:val="21"/>
                <w:lang w:val="en-US" w:eastAsia="zh-CN"/>
              </w:rPr>
              <w:t>平方米</w:t>
            </w:r>
          </w:p>
        </w:tc>
        <w:tc>
          <w:tcPr>
            <w:tcW w:w="1690" w:type="dxa"/>
            <w:gridSpan w:val="4"/>
            <w:noWrap w:val="0"/>
            <w:vAlign w:val="center"/>
          </w:tcPr>
          <w:p>
            <w:pPr>
              <w:spacing w:line="380" w:lineRule="exact"/>
              <w:rPr>
                <w:rFonts w:hint="eastAsia" w:ascii="宋体" w:hAnsi="宋体" w:eastAsia="宋体" w:cs="宋体"/>
              </w:rPr>
            </w:pPr>
            <w:r>
              <w:rPr>
                <w:rFonts w:hint="eastAsia" w:ascii="宋体" w:hAnsi="宋体" w:eastAsia="宋体" w:cs="宋体"/>
              </w:rPr>
              <w:t>房基占地面积</w:t>
            </w:r>
          </w:p>
        </w:tc>
        <w:tc>
          <w:tcPr>
            <w:tcW w:w="2163" w:type="dxa"/>
            <w:gridSpan w:val="4"/>
            <w:noWrap w:val="0"/>
            <w:vAlign w:val="center"/>
          </w:tcPr>
          <w:p>
            <w:pPr>
              <w:spacing w:line="380" w:lineRule="exac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szCs w:val="21"/>
              </w:rPr>
              <w:t xml:space="preserve">          </w:t>
            </w:r>
            <w:r>
              <w:rPr>
                <w:rFonts w:hint="eastAsia" w:ascii="宋体" w:hAnsi="宋体" w:cs="宋体"/>
                <w:szCs w:val="21"/>
                <w:lang w:val="en-US"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972" w:type="dxa"/>
            <w:vMerge w:val="continue"/>
            <w:noWrap w:val="0"/>
            <w:vAlign w:val="center"/>
          </w:tcPr>
          <w:p>
            <w:pPr>
              <w:spacing w:line="400" w:lineRule="exact"/>
              <w:jc w:val="center"/>
              <w:rPr>
                <w:rFonts w:hint="eastAsia" w:ascii="宋体" w:hAnsi="宋体" w:eastAsia="宋体" w:cs="宋体"/>
              </w:rPr>
            </w:pPr>
          </w:p>
        </w:tc>
        <w:tc>
          <w:tcPr>
            <w:tcW w:w="848" w:type="dxa"/>
            <w:noWrap w:val="0"/>
            <w:vAlign w:val="center"/>
          </w:tcPr>
          <w:p>
            <w:pPr>
              <w:spacing w:line="380" w:lineRule="exact"/>
              <w:jc w:val="center"/>
              <w:rPr>
                <w:rFonts w:hint="eastAsia" w:ascii="宋体" w:hAnsi="宋体" w:eastAsia="宋体" w:cs="宋体"/>
              </w:rPr>
            </w:pPr>
            <w:r>
              <w:rPr>
                <w:rFonts w:hint="eastAsia" w:ascii="宋体" w:hAnsi="宋体" w:eastAsia="宋体" w:cs="宋体"/>
              </w:rPr>
              <w:t>地址</w:t>
            </w:r>
          </w:p>
        </w:tc>
        <w:tc>
          <w:tcPr>
            <w:tcW w:w="7406" w:type="dxa"/>
            <w:gridSpan w:val="18"/>
            <w:noWrap w:val="0"/>
            <w:vAlign w:val="center"/>
          </w:tcPr>
          <w:p>
            <w:pPr>
              <w:spacing w:line="38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972" w:type="dxa"/>
            <w:vMerge w:val="continue"/>
            <w:noWrap w:val="0"/>
            <w:vAlign w:val="center"/>
          </w:tcPr>
          <w:p>
            <w:pPr>
              <w:spacing w:line="400" w:lineRule="exact"/>
              <w:jc w:val="center"/>
              <w:rPr>
                <w:rFonts w:hint="eastAsia" w:ascii="宋体" w:hAnsi="宋体" w:eastAsia="宋体" w:cs="宋体"/>
              </w:rPr>
            </w:pPr>
          </w:p>
        </w:tc>
        <w:tc>
          <w:tcPr>
            <w:tcW w:w="848" w:type="dxa"/>
            <w:vMerge w:val="restart"/>
            <w:noWrap w:val="0"/>
            <w:vAlign w:val="center"/>
          </w:tcPr>
          <w:p>
            <w:pPr>
              <w:spacing w:line="500" w:lineRule="exact"/>
              <w:jc w:val="center"/>
              <w:rPr>
                <w:rFonts w:hint="eastAsia" w:ascii="宋体" w:hAnsi="宋体" w:eastAsia="宋体" w:cs="宋体"/>
              </w:rPr>
            </w:pPr>
            <w:r>
              <w:rPr>
                <w:rFonts w:hint="eastAsia" w:ascii="宋体" w:hAnsi="宋体" w:eastAsia="宋体" w:cs="宋体"/>
              </w:rPr>
              <w:t>四至</w:t>
            </w:r>
          </w:p>
        </w:tc>
        <w:tc>
          <w:tcPr>
            <w:tcW w:w="5243" w:type="dxa"/>
            <w:gridSpan w:val="14"/>
            <w:noWrap w:val="0"/>
            <w:vAlign w:val="center"/>
          </w:tcPr>
          <w:p>
            <w:pPr>
              <w:spacing w:line="380" w:lineRule="exact"/>
              <w:rPr>
                <w:rFonts w:hint="eastAsia" w:ascii="宋体" w:hAnsi="宋体" w:eastAsia="宋体" w:cs="宋体"/>
                <w:sz w:val="28"/>
                <w:szCs w:val="28"/>
              </w:rPr>
            </w:pPr>
            <w:r>
              <w:rPr>
                <w:rFonts w:hint="eastAsia" w:ascii="宋体" w:hAnsi="宋体" w:eastAsia="宋体" w:cs="宋体"/>
              </w:rPr>
              <w:t>东至:              南至:</w:t>
            </w:r>
          </w:p>
        </w:tc>
        <w:tc>
          <w:tcPr>
            <w:tcW w:w="2163" w:type="dxa"/>
            <w:gridSpan w:val="4"/>
            <w:vMerge w:val="restart"/>
            <w:noWrap w:val="0"/>
            <w:vAlign w:val="center"/>
          </w:tcPr>
          <w:p>
            <w:pPr>
              <w:spacing w:line="340" w:lineRule="exact"/>
              <w:rPr>
                <w:rFonts w:hint="eastAsia" w:ascii="宋体" w:hAnsi="宋体" w:eastAsia="宋体" w:cs="宋体"/>
              </w:rPr>
            </w:pPr>
            <w:r>
              <w:rPr>
                <w:rFonts w:hint="eastAsia" w:ascii="宋体" w:hAnsi="宋体" w:eastAsia="宋体" w:cs="宋体"/>
              </w:rPr>
              <w:t>建房类型：</w:t>
            </w:r>
          </w:p>
          <w:p>
            <w:pPr>
              <w:spacing w:line="340" w:lineRule="exact"/>
              <w:ind w:firstLine="420" w:firstLineChars="200"/>
              <w:rPr>
                <w:rFonts w:hint="eastAsia" w:ascii="宋体" w:hAnsi="宋体" w:eastAsia="宋体" w:cs="宋体"/>
              </w:rPr>
            </w:pPr>
            <w:r>
              <w:rPr>
                <w:rFonts w:hint="eastAsia" w:ascii="宋体" w:hAnsi="宋体" w:eastAsia="宋体" w:cs="宋体"/>
              </w:rPr>
              <w:t xml:space="preserve">1.原址翻建    </w:t>
            </w:r>
          </w:p>
          <w:p>
            <w:pPr>
              <w:spacing w:line="340" w:lineRule="exact"/>
              <w:ind w:firstLine="420" w:firstLineChars="200"/>
              <w:rPr>
                <w:rFonts w:hint="eastAsia" w:ascii="宋体" w:hAnsi="宋体" w:eastAsia="宋体" w:cs="宋体"/>
              </w:rPr>
            </w:pPr>
            <w:r>
              <w:rPr>
                <w:rFonts w:hint="eastAsia" w:ascii="宋体" w:hAnsi="宋体" w:eastAsia="宋体" w:cs="宋体"/>
              </w:rPr>
              <w:t xml:space="preserve">2.改扩建 </w:t>
            </w:r>
          </w:p>
          <w:p>
            <w:pPr>
              <w:spacing w:line="340" w:lineRule="exact"/>
              <w:ind w:firstLine="420" w:firstLineChars="200"/>
              <w:rPr>
                <w:rFonts w:hint="eastAsia" w:ascii="宋体" w:hAnsi="宋体" w:eastAsia="宋体" w:cs="宋体"/>
              </w:rPr>
            </w:pPr>
            <w:r>
              <w:rPr>
                <w:rFonts w:hint="eastAsia" w:ascii="宋体" w:hAnsi="宋体" w:eastAsia="宋体" w:cs="宋体"/>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972" w:type="dxa"/>
            <w:vMerge w:val="continue"/>
            <w:noWrap w:val="0"/>
            <w:vAlign w:val="center"/>
          </w:tcPr>
          <w:p>
            <w:pPr>
              <w:spacing w:line="400" w:lineRule="exact"/>
              <w:jc w:val="center"/>
              <w:rPr>
                <w:rFonts w:hint="eastAsia" w:ascii="宋体" w:hAnsi="宋体" w:eastAsia="宋体" w:cs="宋体"/>
              </w:rPr>
            </w:pPr>
          </w:p>
        </w:tc>
        <w:tc>
          <w:tcPr>
            <w:tcW w:w="848" w:type="dxa"/>
            <w:vMerge w:val="continue"/>
            <w:noWrap w:val="0"/>
            <w:vAlign w:val="center"/>
          </w:tcPr>
          <w:p>
            <w:pPr>
              <w:spacing w:line="500" w:lineRule="exact"/>
              <w:rPr>
                <w:rFonts w:hint="eastAsia" w:ascii="宋体" w:hAnsi="宋体" w:eastAsia="宋体" w:cs="宋体"/>
              </w:rPr>
            </w:pPr>
          </w:p>
        </w:tc>
        <w:tc>
          <w:tcPr>
            <w:tcW w:w="5243" w:type="dxa"/>
            <w:gridSpan w:val="14"/>
            <w:noWrap w:val="0"/>
            <w:vAlign w:val="center"/>
          </w:tcPr>
          <w:p>
            <w:pPr>
              <w:spacing w:line="380" w:lineRule="exact"/>
              <w:rPr>
                <w:rFonts w:hint="eastAsia" w:ascii="宋体" w:hAnsi="宋体" w:eastAsia="宋体" w:cs="宋体"/>
              </w:rPr>
            </w:pPr>
            <w:r>
              <w:rPr>
                <w:rFonts w:hint="eastAsia" w:ascii="宋体" w:hAnsi="宋体" w:eastAsia="宋体" w:cs="宋体"/>
              </w:rPr>
              <w:t>西至:              北至:</w:t>
            </w:r>
          </w:p>
        </w:tc>
        <w:tc>
          <w:tcPr>
            <w:tcW w:w="2163" w:type="dxa"/>
            <w:gridSpan w:val="4"/>
            <w:vMerge w:val="continue"/>
            <w:noWrap w:val="0"/>
            <w:vAlign w:val="center"/>
          </w:tcPr>
          <w:p>
            <w:pPr>
              <w:spacing w:line="50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972" w:type="dxa"/>
            <w:vMerge w:val="continue"/>
            <w:noWrap w:val="0"/>
            <w:vAlign w:val="center"/>
          </w:tcPr>
          <w:p>
            <w:pPr>
              <w:spacing w:line="400" w:lineRule="exact"/>
              <w:jc w:val="center"/>
              <w:rPr>
                <w:rFonts w:hint="eastAsia" w:ascii="宋体" w:hAnsi="宋体" w:eastAsia="宋体" w:cs="宋体"/>
              </w:rPr>
            </w:pPr>
          </w:p>
        </w:tc>
        <w:tc>
          <w:tcPr>
            <w:tcW w:w="848" w:type="dxa"/>
            <w:noWrap w:val="0"/>
            <w:vAlign w:val="center"/>
          </w:tcPr>
          <w:p>
            <w:pPr>
              <w:spacing w:line="500" w:lineRule="exact"/>
              <w:jc w:val="center"/>
              <w:rPr>
                <w:rFonts w:hint="eastAsia" w:ascii="宋体" w:hAnsi="宋体" w:eastAsia="宋体" w:cs="宋体"/>
              </w:rPr>
            </w:pPr>
            <w:r>
              <w:rPr>
                <w:rFonts w:hint="eastAsia" w:ascii="宋体" w:hAnsi="宋体" w:eastAsia="宋体" w:cs="宋体"/>
              </w:rPr>
              <w:t>地类</w:t>
            </w:r>
          </w:p>
        </w:tc>
        <w:tc>
          <w:tcPr>
            <w:tcW w:w="5243" w:type="dxa"/>
            <w:gridSpan w:val="14"/>
            <w:noWrap w:val="0"/>
            <w:vAlign w:val="center"/>
          </w:tcPr>
          <w:p>
            <w:pPr>
              <w:spacing w:line="380" w:lineRule="exact"/>
              <w:rPr>
                <w:rFonts w:hint="eastAsia" w:ascii="宋体" w:hAnsi="宋体" w:eastAsia="宋体" w:cs="宋体"/>
              </w:rPr>
            </w:pPr>
            <w:r>
              <w:rPr>
                <w:rFonts w:hint="eastAsia" w:ascii="宋体" w:hAnsi="宋体" w:eastAsia="宋体" w:cs="宋体"/>
              </w:rPr>
              <w:t xml:space="preserve">1.建设用地    2.未利用地    </w:t>
            </w:r>
          </w:p>
          <w:p>
            <w:pPr>
              <w:spacing w:line="380" w:lineRule="exact"/>
              <w:rPr>
                <w:rFonts w:hint="eastAsia" w:ascii="宋体" w:hAnsi="宋体" w:eastAsia="宋体" w:cs="宋体"/>
              </w:rPr>
            </w:pPr>
            <w:r>
              <w:rPr>
                <w:rFonts w:hint="eastAsia" w:ascii="宋体" w:hAnsi="宋体" w:eastAsia="宋体" w:cs="宋体"/>
              </w:rPr>
              <w:t>3.农用地（耕地、林地、草地、其它</w:t>
            </w:r>
            <w:r>
              <w:rPr>
                <w:rFonts w:hint="eastAsia" w:ascii="宋体" w:hAnsi="宋体" w:eastAsia="宋体" w:cs="宋体"/>
                <w:u w:val="single"/>
              </w:rPr>
              <w:t xml:space="preserve">     </w:t>
            </w:r>
            <w:r>
              <w:rPr>
                <w:rFonts w:hint="eastAsia" w:ascii="宋体" w:hAnsi="宋体" w:eastAsia="宋体" w:cs="宋体"/>
              </w:rPr>
              <w:t xml:space="preserve">）   </w:t>
            </w:r>
          </w:p>
        </w:tc>
        <w:tc>
          <w:tcPr>
            <w:tcW w:w="2163" w:type="dxa"/>
            <w:gridSpan w:val="4"/>
            <w:vMerge w:val="continue"/>
            <w:noWrap w:val="0"/>
            <w:vAlign w:val="center"/>
          </w:tcPr>
          <w:p>
            <w:pPr>
              <w:spacing w:line="50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972" w:type="dxa"/>
            <w:vMerge w:val="continue"/>
            <w:noWrap w:val="0"/>
            <w:vAlign w:val="center"/>
          </w:tcPr>
          <w:p>
            <w:pPr>
              <w:widowControl/>
              <w:spacing w:line="400" w:lineRule="exact"/>
              <w:jc w:val="center"/>
              <w:rPr>
                <w:rFonts w:hint="eastAsia" w:ascii="宋体" w:hAnsi="宋体" w:eastAsia="宋体" w:cs="宋体"/>
              </w:rPr>
            </w:pPr>
          </w:p>
        </w:tc>
        <w:tc>
          <w:tcPr>
            <w:tcW w:w="1615" w:type="dxa"/>
            <w:gridSpan w:val="3"/>
            <w:noWrap w:val="0"/>
            <w:vAlign w:val="center"/>
          </w:tcPr>
          <w:p>
            <w:pPr>
              <w:spacing w:line="380" w:lineRule="exact"/>
              <w:jc w:val="left"/>
              <w:rPr>
                <w:rFonts w:hint="eastAsia" w:ascii="宋体" w:hAnsi="宋体" w:eastAsia="宋体" w:cs="宋体"/>
              </w:rPr>
            </w:pPr>
            <w:r>
              <w:rPr>
                <w:rFonts w:hint="eastAsia" w:ascii="宋体" w:hAnsi="宋体" w:eastAsia="宋体" w:cs="宋体"/>
              </w:rPr>
              <w:t>住房建筑面积</w:t>
            </w:r>
          </w:p>
        </w:tc>
        <w:tc>
          <w:tcPr>
            <w:tcW w:w="1389" w:type="dxa"/>
            <w:gridSpan w:val="5"/>
            <w:noWrap w:val="0"/>
            <w:vAlign w:val="center"/>
          </w:tcPr>
          <w:p>
            <w:pPr>
              <w:spacing w:line="380" w:lineRule="exact"/>
              <w:jc w:val="right"/>
              <w:rPr>
                <w:rFonts w:hint="eastAsia" w:ascii="宋体" w:hAnsi="宋体" w:eastAsia="宋体" w:cs="宋体"/>
              </w:rPr>
            </w:pPr>
            <w:r>
              <w:rPr>
                <w:rFonts w:hint="eastAsia" w:ascii="宋体" w:hAnsi="宋体" w:cs="宋体"/>
                <w:szCs w:val="21"/>
                <w:lang w:val="en-US" w:eastAsia="zh-CN"/>
              </w:rPr>
              <w:t>平方米</w:t>
            </w:r>
          </w:p>
        </w:tc>
        <w:tc>
          <w:tcPr>
            <w:tcW w:w="1397" w:type="dxa"/>
            <w:gridSpan w:val="3"/>
            <w:noWrap w:val="0"/>
            <w:vAlign w:val="center"/>
          </w:tcPr>
          <w:p>
            <w:pPr>
              <w:spacing w:line="380" w:lineRule="exact"/>
              <w:jc w:val="left"/>
              <w:rPr>
                <w:rFonts w:hint="eastAsia" w:ascii="宋体" w:hAnsi="宋体" w:eastAsia="宋体" w:cs="宋体"/>
              </w:rPr>
            </w:pPr>
            <w:r>
              <w:rPr>
                <w:rFonts w:hint="eastAsia" w:ascii="宋体" w:hAnsi="宋体" w:eastAsia="宋体" w:cs="宋体"/>
              </w:rPr>
              <w:t>建筑层数</w:t>
            </w:r>
          </w:p>
        </w:tc>
        <w:tc>
          <w:tcPr>
            <w:tcW w:w="1690" w:type="dxa"/>
            <w:gridSpan w:val="4"/>
            <w:noWrap w:val="0"/>
            <w:vAlign w:val="center"/>
          </w:tcPr>
          <w:p>
            <w:pPr>
              <w:spacing w:line="380" w:lineRule="exact"/>
              <w:jc w:val="right"/>
              <w:rPr>
                <w:rFonts w:hint="eastAsia" w:ascii="宋体" w:hAnsi="宋体" w:eastAsia="宋体" w:cs="宋体"/>
              </w:rPr>
            </w:pPr>
            <w:r>
              <w:rPr>
                <w:rFonts w:hint="eastAsia" w:ascii="宋体" w:hAnsi="宋体" w:eastAsia="宋体" w:cs="宋体"/>
              </w:rPr>
              <w:t xml:space="preserve">     层</w:t>
            </w:r>
          </w:p>
        </w:tc>
        <w:tc>
          <w:tcPr>
            <w:tcW w:w="1392" w:type="dxa"/>
            <w:gridSpan w:val="3"/>
            <w:noWrap w:val="0"/>
            <w:vAlign w:val="center"/>
          </w:tcPr>
          <w:p>
            <w:pPr>
              <w:spacing w:line="380" w:lineRule="exact"/>
              <w:ind w:firstLine="105" w:firstLineChars="50"/>
              <w:jc w:val="left"/>
              <w:rPr>
                <w:rFonts w:hint="eastAsia" w:ascii="宋体" w:hAnsi="宋体" w:eastAsia="宋体" w:cs="宋体"/>
              </w:rPr>
            </w:pPr>
            <w:r>
              <w:rPr>
                <w:rFonts w:hint="eastAsia" w:ascii="宋体" w:hAnsi="宋体" w:eastAsia="宋体" w:cs="宋体"/>
              </w:rPr>
              <w:t>建筑高度</w:t>
            </w:r>
          </w:p>
        </w:tc>
        <w:tc>
          <w:tcPr>
            <w:tcW w:w="771" w:type="dxa"/>
            <w:noWrap w:val="0"/>
            <w:vAlign w:val="center"/>
          </w:tcPr>
          <w:p>
            <w:pPr>
              <w:spacing w:line="380" w:lineRule="exact"/>
              <w:jc w:val="right"/>
              <w:rPr>
                <w:rFonts w:hint="eastAsia" w:ascii="宋体" w:hAnsi="宋体" w:eastAsia="宋体" w:cs="宋体"/>
              </w:rPr>
            </w:pPr>
            <w:r>
              <w:rPr>
                <w:rFonts w:hint="eastAsia" w:ascii="宋体" w:hAnsi="宋体" w:eastAsia="宋体" w:cs="宋体"/>
              </w:rPr>
              <w:t xml:space="preserve">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972" w:type="dxa"/>
            <w:vMerge w:val="continue"/>
            <w:noWrap w:val="0"/>
            <w:vAlign w:val="center"/>
          </w:tcPr>
          <w:p>
            <w:pPr>
              <w:widowControl/>
              <w:spacing w:line="400" w:lineRule="exact"/>
              <w:jc w:val="center"/>
              <w:rPr>
                <w:rFonts w:hint="eastAsia" w:ascii="宋体" w:hAnsi="宋体" w:eastAsia="宋体" w:cs="宋体"/>
              </w:rPr>
            </w:pPr>
          </w:p>
        </w:tc>
        <w:tc>
          <w:tcPr>
            <w:tcW w:w="8254" w:type="dxa"/>
            <w:gridSpan w:val="19"/>
            <w:noWrap w:val="0"/>
            <w:vAlign w:val="center"/>
          </w:tcPr>
          <w:p>
            <w:pPr>
              <w:spacing w:line="380" w:lineRule="exact"/>
              <w:jc w:val="left"/>
              <w:rPr>
                <w:rFonts w:hint="eastAsia" w:ascii="宋体" w:hAnsi="宋体" w:eastAsia="宋体" w:cs="宋体"/>
              </w:rPr>
            </w:pPr>
            <w:r>
              <w:rPr>
                <w:rFonts w:hint="eastAsia" w:ascii="宋体" w:hAnsi="宋体" w:eastAsia="宋体" w:cs="宋体"/>
              </w:rPr>
              <w:t>是否征求相邻权利人意见： 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972" w:type="dxa"/>
            <w:noWrap w:val="0"/>
            <w:vAlign w:val="center"/>
          </w:tcPr>
          <w:p>
            <w:pPr>
              <w:widowControl/>
              <w:spacing w:line="400" w:lineRule="exact"/>
              <w:jc w:val="center"/>
              <w:rPr>
                <w:rFonts w:hint="eastAsia" w:ascii="宋体" w:hAnsi="宋体" w:eastAsia="宋体" w:cs="宋体"/>
              </w:rPr>
            </w:pPr>
            <w:r>
              <w:rPr>
                <w:rFonts w:hint="eastAsia" w:ascii="宋体" w:hAnsi="宋体" w:eastAsia="宋体" w:cs="宋体"/>
              </w:rPr>
              <w:t>申请</w:t>
            </w:r>
          </w:p>
          <w:p>
            <w:pPr>
              <w:widowControl/>
              <w:spacing w:line="400" w:lineRule="exact"/>
              <w:jc w:val="center"/>
              <w:rPr>
                <w:rFonts w:hint="eastAsia" w:ascii="宋体" w:hAnsi="宋体" w:eastAsia="宋体" w:cs="宋体"/>
              </w:rPr>
            </w:pPr>
            <w:r>
              <w:rPr>
                <w:rFonts w:hint="eastAsia" w:ascii="宋体" w:hAnsi="宋体" w:eastAsia="宋体" w:cs="宋体"/>
              </w:rPr>
              <w:t>理由</w:t>
            </w:r>
          </w:p>
        </w:tc>
        <w:tc>
          <w:tcPr>
            <w:tcW w:w="8254" w:type="dxa"/>
            <w:gridSpan w:val="19"/>
            <w:noWrap w:val="0"/>
            <w:vAlign w:val="center"/>
          </w:tcPr>
          <w:p>
            <w:pPr>
              <w:spacing w:line="380" w:lineRule="exact"/>
              <w:jc w:val="left"/>
              <w:rPr>
                <w:rFonts w:hint="eastAsia" w:ascii="宋体" w:hAnsi="宋体" w:eastAsia="宋体" w:cs="宋体"/>
              </w:rPr>
            </w:pPr>
          </w:p>
          <w:p>
            <w:pPr>
              <w:spacing w:line="380" w:lineRule="exact"/>
              <w:jc w:val="left"/>
              <w:rPr>
                <w:rFonts w:hint="eastAsia" w:ascii="宋体" w:hAnsi="宋体" w:eastAsia="宋体" w:cs="宋体"/>
              </w:rPr>
            </w:pPr>
            <w:r>
              <w:rPr>
                <w:rFonts w:hint="eastAsia" w:ascii="宋体" w:hAnsi="宋体" w:eastAsia="宋体" w:cs="宋体"/>
              </w:rPr>
              <w:t xml:space="preserve">                          申请人：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trPr>
        <w:tc>
          <w:tcPr>
            <w:tcW w:w="972" w:type="dxa"/>
            <w:noWrap w:val="0"/>
            <w:vAlign w:val="center"/>
          </w:tcPr>
          <w:p>
            <w:pPr>
              <w:widowControl/>
              <w:spacing w:line="400" w:lineRule="exact"/>
              <w:jc w:val="center"/>
              <w:rPr>
                <w:rFonts w:hint="eastAsia" w:ascii="宋体" w:hAnsi="宋体" w:eastAsia="宋体" w:cs="宋体"/>
              </w:rPr>
            </w:pPr>
            <w:r>
              <w:rPr>
                <w:rFonts w:hint="eastAsia" w:ascii="宋体" w:hAnsi="宋体" w:eastAsia="宋体" w:cs="宋体"/>
              </w:rPr>
              <w:t>村民小组意见</w:t>
            </w:r>
          </w:p>
        </w:tc>
        <w:tc>
          <w:tcPr>
            <w:tcW w:w="8254" w:type="dxa"/>
            <w:gridSpan w:val="19"/>
            <w:noWrap w:val="0"/>
            <w:vAlign w:val="center"/>
          </w:tcPr>
          <w:p>
            <w:pPr>
              <w:spacing w:line="400" w:lineRule="exact"/>
              <w:ind w:firstLine="2730" w:firstLineChars="1300"/>
              <w:jc w:val="left"/>
              <w:rPr>
                <w:rFonts w:hint="eastAsia" w:ascii="宋体" w:hAnsi="宋体" w:eastAsia="宋体" w:cs="宋体"/>
              </w:rPr>
            </w:pPr>
          </w:p>
          <w:p>
            <w:pPr>
              <w:spacing w:line="400" w:lineRule="exact"/>
              <w:ind w:firstLine="2730" w:firstLineChars="1300"/>
              <w:jc w:val="left"/>
              <w:rPr>
                <w:rFonts w:hint="eastAsia" w:ascii="宋体" w:hAnsi="宋体" w:eastAsia="宋体" w:cs="宋体"/>
              </w:rPr>
            </w:pPr>
            <w:r>
              <w:rPr>
                <w:rFonts w:hint="eastAsia" w:ascii="宋体" w:hAnsi="宋体" w:eastAsia="宋体" w:cs="宋体"/>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trPr>
        <w:tc>
          <w:tcPr>
            <w:tcW w:w="972"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村集体经济组织或村民委员会意见</w:t>
            </w:r>
          </w:p>
        </w:tc>
        <w:tc>
          <w:tcPr>
            <w:tcW w:w="8254" w:type="dxa"/>
            <w:gridSpan w:val="19"/>
            <w:noWrap w:val="0"/>
            <w:vAlign w:val="center"/>
          </w:tcPr>
          <w:p>
            <w:pPr>
              <w:spacing w:line="360" w:lineRule="exact"/>
              <w:ind w:firstLine="420" w:firstLineChars="200"/>
              <w:jc w:val="left"/>
              <w:rPr>
                <w:rFonts w:hint="eastAsia" w:ascii="宋体" w:hAnsi="宋体" w:eastAsia="宋体" w:cs="宋体"/>
              </w:rPr>
            </w:pPr>
            <w:r>
              <w:rPr>
                <w:rFonts w:hint="eastAsia" w:ascii="宋体" w:hAnsi="宋体" w:eastAsia="宋体" w:cs="宋体"/>
              </w:rPr>
              <w:t xml:space="preserve">            </w:t>
            </w:r>
          </w:p>
          <w:p>
            <w:pPr>
              <w:spacing w:line="360" w:lineRule="exact"/>
              <w:ind w:firstLine="3150" w:firstLineChars="1500"/>
              <w:jc w:val="left"/>
              <w:rPr>
                <w:rFonts w:hint="eastAsia" w:ascii="宋体" w:hAnsi="宋体" w:eastAsia="宋体" w:cs="宋体"/>
              </w:rPr>
            </w:pPr>
            <w:r>
              <w:rPr>
                <w:rFonts w:hint="eastAsia" w:ascii="宋体" w:hAnsi="宋体" w:eastAsia="宋体" w:cs="宋体"/>
              </w:rPr>
              <w:t xml:space="preserve">                         （盖章）</w:t>
            </w:r>
          </w:p>
          <w:p>
            <w:pPr>
              <w:spacing w:line="360" w:lineRule="exact"/>
              <w:ind w:firstLine="2730" w:firstLineChars="1300"/>
              <w:jc w:val="left"/>
              <w:rPr>
                <w:rFonts w:hint="eastAsia" w:ascii="宋体" w:hAnsi="宋体" w:eastAsia="宋体" w:cs="宋体"/>
              </w:rPr>
            </w:pPr>
            <w:r>
              <w:rPr>
                <w:rFonts w:hint="eastAsia" w:ascii="宋体" w:hAnsi="宋体" w:eastAsia="宋体" w:cs="宋体"/>
              </w:rPr>
              <w:t>负责人：                     年   月   日</w:t>
            </w:r>
          </w:p>
        </w:tc>
      </w:tr>
    </w:tbl>
    <w:p>
      <w:pPr>
        <w:spacing w:line="600" w:lineRule="exact"/>
        <w:rPr>
          <w:rFonts w:hint="default" w:ascii="黑体" w:hAnsi="黑体" w:eastAsia="黑体" w:cs="黑体"/>
          <w:sz w:val="32"/>
          <w:szCs w:val="32"/>
          <w:lang w:val="en-US" w:eastAsia="zh-CN"/>
        </w:rPr>
      </w:pPr>
      <w:r>
        <w:rPr>
          <w:rFonts w:hint="default" w:ascii="黑体" w:hAnsi="黑体" w:eastAsia="黑体" w:cs="黑体"/>
          <w:sz w:val="32"/>
          <w:szCs w:val="32"/>
        </w:rPr>
        <w:t>附件</w:t>
      </w:r>
      <w:r>
        <w:rPr>
          <w:rFonts w:hint="eastAsia" w:ascii="黑体" w:hAnsi="黑体" w:eastAsia="黑体" w:cs="黑体"/>
          <w:sz w:val="32"/>
          <w:szCs w:val="32"/>
          <w:lang w:val="en-US" w:eastAsia="zh-CN"/>
        </w:rPr>
        <w:t>2</w:t>
      </w:r>
    </w:p>
    <w:p>
      <w:pPr>
        <w:widowControl/>
        <w:jc w:val="center"/>
        <w:rPr>
          <w:rFonts w:hint="default" w:ascii="Times New Roman" w:hAnsi="Times New Roman" w:cs="Times New Roman"/>
        </w:rPr>
      </w:pPr>
    </w:p>
    <w:p>
      <w:pPr>
        <w:widowControl/>
        <w:jc w:val="center"/>
        <w:rPr>
          <w:rFonts w:hint="default" w:ascii="Times New Roman" w:hAnsi="Times New Roman" w:cs="Times New Roman"/>
        </w:rPr>
      </w:pPr>
    </w:p>
    <w:p>
      <w:pPr>
        <w:widowControl/>
        <w:jc w:val="center"/>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val="0"/>
          <w:bCs w:val="0"/>
          <w:kern w:val="0"/>
          <w:sz w:val="44"/>
          <w:szCs w:val="44"/>
        </w:rPr>
        <w:t>农村宅基地使用承诺书</w:t>
      </w:r>
    </w:p>
    <w:p>
      <w:pPr>
        <w:widowControl/>
        <w:rPr>
          <w:rFonts w:hint="default" w:ascii="Times New Roman" w:hAnsi="Times New Roman" w:eastAsia="仿宋" w:cs="Times New Roman"/>
          <w:kern w:val="0"/>
          <w:sz w:val="32"/>
          <w:szCs w:val="32"/>
        </w:rPr>
      </w:pPr>
    </w:p>
    <w:p>
      <w:pPr>
        <w:widowControl/>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因（1.分户新建住房 2.按照规划迁址新建住房 3.原址改、扩、翻建住房 4.其他）需要，本人申请在</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rPr>
        <w:t>乡（镇</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u w:val="single"/>
          <w:lang w:val="en-US" w:eastAsia="zh-CN"/>
        </w:rPr>
        <w:t xml:space="preserve">    </w:t>
      </w:r>
      <w:r>
        <w:rPr>
          <w:rFonts w:hint="default" w:ascii="Times New Roman" w:hAnsi="Times New Roman" w:eastAsia="仿宋_GB2312" w:cs="Times New Roman"/>
          <w:kern w:val="0"/>
          <w:sz w:val="32"/>
          <w:szCs w:val="32"/>
        </w:rPr>
        <w:t>村</w:t>
      </w:r>
      <w:r>
        <w:rPr>
          <w:rFonts w:hint="eastAsia" w:ascii="Times New Roman" w:hAnsi="Times New Roman" w:eastAsia="仿宋_GB2312" w:cs="Times New Roman"/>
          <w:kern w:val="0"/>
          <w:sz w:val="32"/>
          <w:szCs w:val="32"/>
          <w:u w:val="single"/>
          <w:lang w:val="en-US" w:eastAsia="zh-CN"/>
        </w:rPr>
        <w:t xml:space="preserve">    </w:t>
      </w:r>
      <w:r>
        <w:rPr>
          <w:rFonts w:hint="default" w:ascii="Times New Roman" w:hAnsi="Times New Roman" w:eastAsia="仿宋_GB2312" w:cs="Times New Roman"/>
          <w:kern w:val="0"/>
          <w:sz w:val="32"/>
          <w:szCs w:val="32"/>
        </w:rPr>
        <w:t>组使用宅基地建房，现郑重承诺：</w:t>
      </w:r>
    </w:p>
    <w:p>
      <w:pPr>
        <w:widowControl/>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1.本人及家庭成员符合“一户一宅”申请条件，申请材料真实有效；</w:t>
      </w:r>
    </w:p>
    <w:p>
      <w:pPr>
        <w:widowControl/>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2.宅基地和建房申请经批准后，我将严格按照批复位置和面积动工建设，在批准后</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rPr>
        <w:t>月内建成并使用；</w:t>
      </w:r>
    </w:p>
    <w:p>
      <w:pPr>
        <w:widowControl/>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3.新住房建设完成后，按照规定</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rPr>
        <w:t>日内无偿退出原有宅基地。</w:t>
      </w:r>
    </w:p>
    <w:p>
      <w:pPr>
        <w:widowControl/>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如有隐瞒或未履行承诺，本人愿承担一切经济和法律责任。</w:t>
      </w:r>
    </w:p>
    <w:p>
      <w:pPr>
        <w:widowControl/>
        <w:rPr>
          <w:rFonts w:hint="default" w:ascii="Times New Roman" w:hAnsi="Times New Roman" w:eastAsia="仿宋_GB2312" w:cs="Times New Roman"/>
          <w:kern w:val="0"/>
          <w:sz w:val="32"/>
          <w:szCs w:val="32"/>
        </w:rPr>
      </w:pPr>
    </w:p>
    <w:p>
      <w:pPr>
        <w:widowControl/>
        <w:rPr>
          <w:rFonts w:hint="default" w:ascii="Times New Roman" w:hAnsi="Times New Roman" w:eastAsia="仿宋_GB2312" w:cs="Times New Roman"/>
          <w:kern w:val="0"/>
          <w:sz w:val="32"/>
          <w:szCs w:val="32"/>
        </w:rPr>
      </w:pPr>
    </w:p>
    <w:p>
      <w:pPr>
        <w:widowControl/>
        <w:ind w:firstLine="5120" w:firstLineChars="16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承诺人：     </w:t>
      </w:r>
    </w:p>
    <w:p>
      <w:pPr>
        <w:widowControl/>
        <w:ind w:firstLine="5760" w:firstLineChars="18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年   月   日</w:t>
      </w:r>
    </w:p>
    <w:p>
      <w:pPr>
        <w:widowControl/>
        <w:jc w:val="center"/>
        <w:rPr>
          <w:rFonts w:hint="default" w:ascii="Times New Roman" w:hAnsi="Times New Roman" w:cs="Times New Roman"/>
        </w:rPr>
      </w:pPr>
    </w:p>
    <w:p>
      <w:pPr>
        <w:widowControl/>
        <w:rPr>
          <w:rFonts w:hint="default" w:ascii="Times New Roman" w:hAnsi="Times New Roman" w:eastAsia="仿宋_GB2312" w:cs="Times New Roman"/>
          <w:kern w:val="0"/>
          <w:sz w:val="32"/>
          <w:szCs w:val="32"/>
        </w:rPr>
      </w:pPr>
    </w:p>
    <w:p>
      <w:pPr>
        <w:widowControl/>
        <w:rPr>
          <w:rFonts w:hint="default" w:ascii="Times New Roman" w:hAnsi="Times New Roman" w:eastAsia="仿宋_GB2312" w:cs="Times New Roman"/>
          <w:kern w:val="0"/>
          <w:sz w:val="32"/>
          <w:szCs w:val="32"/>
        </w:rPr>
      </w:pPr>
    </w:p>
    <w:p>
      <w:pPr>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br w:type="page"/>
      </w:r>
      <w:r>
        <w:rPr>
          <w:rFonts w:hint="default" w:ascii="黑体" w:hAnsi="黑体" w:eastAsia="黑体" w:cs="黑体"/>
          <w:sz w:val="32"/>
          <w:szCs w:val="32"/>
        </w:rPr>
        <w:t>附件</w:t>
      </w:r>
      <w:r>
        <w:rPr>
          <w:rFonts w:hint="eastAsia" w:ascii="黑体" w:hAnsi="黑体" w:eastAsia="黑体" w:cs="黑体"/>
          <w:sz w:val="32"/>
          <w:szCs w:val="32"/>
          <w:lang w:val="en-US" w:eastAsia="zh-CN"/>
        </w:rPr>
        <w:t>3</w:t>
      </w:r>
    </w:p>
    <w:p>
      <w:pPr>
        <w:spacing w:line="400" w:lineRule="exact"/>
        <w:jc w:val="center"/>
        <w:rPr>
          <w:rFonts w:hint="default" w:ascii="Times New Roman" w:hAnsi="Times New Roman" w:cs="Times New Roman"/>
          <w:b w:val="0"/>
          <w:bCs w:val="0"/>
          <w:sz w:val="36"/>
          <w:szCs w:val="36"/>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pacing w:val="-20"/>
          <w:sz w:val="44"/>
          <w:szCs w:val="44"/>
        </w:rPr>
      </w:pPr>
      <w:r>
        <w:rPr>
          <w:rFonts w:hint="eastAsia" w:ascii="方正小标宋简体" w:hAnsi="方正小标宋简体" w:eastAsia="方正小标宋简体" w:cs="方正小标宋简体"/>
          <w:b w:val="0"/>
          <w:bCs w:val="0"/>
          <w:spacing w:val="-20"/>
          <w:sz w:val="44"/>
          <w:szCs w:val="44"/>
        </w:rPr>
        <w:t>农村宅基地和</w:t>
      </w:r>
      <w:r>
        <w:rPr>
          <w:rFonts w:hint="eastAsia" w:ascii="方正小标宋简体" w:hAnsi="方正小标宋简体" w:eastAsia="方正小标宋简体" w:cs="方正小标宋简体"/>
          <w:b w:val="0"/>
          <w:bCs w:val="0"/>
          <w:spacing w:val="-20"/>
          <w:sz w:val="44"/>
          <w:szCs w:val="44"/>
          <w:lang w:val="en-US" w:eastAsia="zh-CN"/>
        </w:rPr>
        <w:t>村民自建住房</w:t>
      </w:r>
      <w:r>
        <w:rPr>
          <w:rFonts w:hint="eastAsia" w:ascii="方正小标宋简体" w:hAnsi="方正小标宋简体" w:eastAsia="方正小标宋简体" w:cs="方正小标宋简体"/>
          <w:b w:val="0"/>
          <w:bCs w:val="0"/>
          <w:spacing w:val="-20"/>
          <w:sz w:val="44"/>
          <w:szCs w:val="44"/>
        </w:rPr>
        <w:t>（规划许可）审批表</w:t>
      </w:r>
    </w:p>
    <w:tbl>
      <w:tblPr>
        <w:tblStyle w:val="7"/>
        <w:tblW w:w="91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741"/>
        <w:gridCol w:w="520"/>
        <w:gridCol w:w="705"/>
        <w:gridCol w:w="315"/>
        <w:gridCol w:w="1440"/>
        <w:gridCol w:w="1245"/>
        <w:gridCol w:w="779"/>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63" w:type="dxa"/>
            <w:vMerge w:val="restart"/>
            <w:noWrap w:val="0"/>
            <w:vAlign w:val="center"/>
          </w:tcPr>
          <w:p>
            <w:pPr>
              <w:jc w:val="center"/>
              <w:rPr>
                <w:rFonts w:hint="eastAsia" w:ascii="宋体" w:hAnsi="宋体" w:eastAsia="宋体" w:cs="宋体"/>
                <w:sz w:val="28"/>
                <w:szCs w:val="28"/>
              </w:rPr>
            </w:pPr>
            <w:r>
              <w:rPr>
                <w:rFonts w:hint="eastAsia" w:ascii="宋体" w:hAnsi="宋体" w:eastAsia="宋体" w:cs="宋体"/>
              </w:rPr>
              <w:t>申请户主信息</w:t>
            </w:r>
          </w:p>
        </w:tc>
        <w:tc>
          <w:tcPr>
            <w:tcW w:w="1261" w:type="dxa"/>
            <w:gridSpan w:val="2"/>
            <w:noWrap w:val="0"/>
            <w:vAlign w:val="center"/>
          </w:tcPr>
          <w:p>
            <w:pPr>
              <w:spacing w:line="360" w:lineRule="auto"/>
              <w:jc w:val="center"/>
              <w:rPr>
                <w:rFonts w:hint="eastAsia" w:ascii="宋体" w:hAnsi="宋体" w:eastAsia="宋体" w:cs="宋体"/>
              </w:rPr>
            </w:pPr>
            <w:r>
              <w:rPr>
                <w:rFonts w:hint="eastAsia" w:ascii="宋体" w:hAnsi="宋体" w:eastAsia="宋体" w:cs="宋体"/>
              </w:rPr>
              <w:t>姓名</w:t>
            </w:r>
          </w:p>
        </w:tc>
        <w:tc>
          <w:tcPr>
            <w:tcW w:w="705" w:type="dxa"/>
            <w:noWrap w:val="0"/>
            <w:vAlign w:val="center"/>
          </w:tcPr>
          <w:p>
            <w:pPr>
              <w:spacing w:line="360" w:lineRule="auto"/>
              <w:jc w:val="center"/>
              <w:rPr>
                <w:rFonts w:hint="eastAsia" w:ascii="宋体" w:hAnsi="宋体" w:eastAsia="宋体" w:cs="宋体"/>
              </w:rPr>
            </w:pPr>
            <w:r>
              <w:rPr>
                <w:rFonts w:hint="eastAsia" w:ascii="宋体" w:hAnsi="宋体" w:eastAsia="宋体" w:cs="宋体"/>
              </w:rPr>
              <w:t>性别</w:t>
            </w:r>
          </w:p>
        </w:tc>
        <w:tc>
          <w:tcPr>
            <w:tcW w:w="1755" w:type="dxa"/>
            <w:gridSpan w:val="2"/>
            <w:noWrap w:val="0"/>
            <w:vAlign w:val="center"/>
          </w:tcPr>
          <w:p>
            <w:pPr>
              <w:spacing w:line="360" w:lineRule="auto"/>
              <w:jc w:val="center"/>
              <w:rPr>
                <w:rFonts w:hint="eastAsia" w:ascii="宋体" w:hAnsi="宋体" w:eastAsia="宋体" w:cs="宋体"/>
              </w:rPr>
            </w:pPr>
            <w:r>
              <w:rPr>
                <w:rFonts w:hint="eastAsia" w:ascii="宋体" w:hAnsi="宋体" w:eastAsia="宋体" w:cs="宋体"/>
              </w:rPr>
              <w:t>身份证号</w:t>
            </w:r>
          </w:p>
        </w:tc>
        <w:tc>
          <w:tcPr>
            <w:tcW w:w="2024" w:type="dxa"/>
            <w:gridSpan w:val="2"/>
            <w:noWrap w:val="0"/>
            <w:vAlign w:val="center"/>
          </w:tcPr>
          <w:p>
            <w:pPr>
              <w:spacing w:line="360" w:lineRule="auto"/>
              <w:jc w:val="center"/>
              <w:rPr>
                <w:rFonts w:hint="eastAsia" w:ascii="宋体" w:hAnsi="宋体" w:eastAsia="宋体" w:cs="宋体"/>
              </w:rPr>
            </w:pPr>
            <w:r>
              <w:rPr>
                <w:rFonts w:hint="eastAsia" w:ascii="宋体" w:hAnsi="宋体" w:eastAsia="宋体" w:cs="宋体"/>
              </w:rPr>
              <w:t>家庭住址</w:t>
            </w:r>
          </w:p>
        </w:tc>
        <w:tc>
          <w:tcPr>
            <w:tcW w:w="2325" w:type="dxa"/>
            <w:noWrap w:val="0"/>
            <w:vAlign w:val="center"/>
          </w:tcPr>
          <w:p>
            <w:pPr>
              <w:spacing w:line="360" w:lineRule="auto"/>
              <w:jc w:val="center"/>
              <w:rPr>
                <w:rFonts w:hint="eastAsia" w:ascii="宋体" w:hAnsi="宋体" w:eastAsia="宋体" w:cs="宋体"/>
              </w:rPr>
            </w:pPr>
            <w:r>
              <w:rPr>
                <w:rFonts w:hint="eastAsia" w:ascii="宋体" w:hAnsi="宋体" w:eastAsia="宋体" w:cs="宋体"/>
              </w:rPr>
              <w:t>申请理由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1063" w:type="dxa"/>
            <w:vMerge w:val="continue"/>
            <w:noWrap w:val="0"/>
            <w:vAlign w:val="center"/>
          </w:tcPr>
          <w:p>
            <w:pPr>
              <w:spacing w:line="360" w:lineRule="auto"/>
              <w:rPr>
                <w:rFonts w:hint="eastAsia" w:ascii="宋体" w:hAnsi="宋体" w:eastAsia="宋体" w:cs="宋体"/>
                <w:sz w:val="20"/>
              </w:rPr>
            </w:pPr>
          </w:p>
        </w:tc>
        <w:tc>
          <w:tcPr>
            <w:tcW w:w="1261" w:type="dxa"/>
            <w:gridSpan w:val="2"/>
            <w:noWrap w:val="0"/>
            <w:vAlign w:val="top"/>
          </w:tcPr>
          <w:p>
            <w:pPr>
              <w:spacing w:line="360" w:lineRule="auto"/>
              <w:rPr>
                <w:rFonts w:hint="eastAsia" w:ascii="宋体" w:hAnsi="宋体" w:eastAsia="宋体" w:cs="宋体"/>
                <w:sz w:val="32"/>
                <w:szCs w:val="32"/>
              </w:rPr>
            </w:pPr>
          </w:p>
        </w:tc>
        <w:tc>
          <w:tcPr>
            <w:tcW w:w="705" w:type="dxa"/>
            <w:noWrap w:val="0"/>
            <w:vAlign w:val="top"/>
          </w:tcPr>
          <w:p>
            <w:pPr>
              <w:spacing w:line="360" w:lineRule="auto"/>
              <w:rPr>
                <w:rFonts w:hint="eastAsia" w:ascii="宋体" w:hAnsi="宋体" w:eastAsia="宋体" w:cs="宋体"/>
                <w:sz w:val="32"/>
                <w:szCs w:val="32"/>
              </w:rPr>
            </w:pPr>
          </w:p>
        </w:tc>
        <w:tc>
          <w:tcPr>
            <w:tcW w:w="1755" w:type="dxa"/>
            <w:gridSpan w:val="2"/>
            <w:noWrap w:val="0"/>
            <w:vAlign w:val="top"/>
          </w:tcPr>
          <w:p>
            <w:pPr>
              <w:spacing w:line="360" w:lineRule="auto"/>
              <w:rPr>
                <w:rFonts w:hint="eastAsia" w:ascii="宋体" w:hAnsi="宋体" w:eastAsia="宋体" w:cs="宋体"/>
                <w:sz w:val="32"/>
                <w:szCs w:val="32"/>
              </w:rPr>
            </w:pPr>
          </w:p>
        </w:tc>
        <w:tc>
          <w:tcPr>
            <w:tcW w:w="2024" w:type="dxa"/>
            <w:gridSpan w:val="2"/>
            <w:noWrap w:val="0"/>
            <w:vAlign w:val="top"/>
          </w:tcPr>
          <w:p>
            <w:pPr>
              <w:spacing w:line="360" w:lineRule="auto"/>
              <w:rPr>
                <w:rFonts w:hint="eastAsia" w:ascii="宋体" w:hAnsi="宋体" w:eastAsia="宋体" w:cs="宋体"/>
                <w:sz w:val="32"/>
                <w:szCs w:val="32"/>
              </w:rPr>
            </w:pPr>
          </w:p>
        </w:tc>
        <w:tc>
          <w:tcPr>
            <w:tcW w:w="2325" w:type="dxa"/>
            <w:noWrap w:val="0"/>
            <w:vAlign w:val="top"/>
          </w:tcPr>
          <w:p>
            <w:pPr>
              <w:spacing w:line="360" w:lineRule="auto"/>
              <w:rPr>
                <w:rFonts w:hint="eastAsia" w:ascii="宋体" w:hAnsi="宋体" w:eastAsia="宋体"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063" w:type="dxa"/>
            <w:vMerge w:val="restart"/>
            <w:noWrap w:val="0"/>
            <w:vAlign w:val="center"/>
          </w:tcPr>
          <w:p>
            <w:pPr>
              <w:spacing w:line="360" w:lineRule="auto"/>
              <w:jc w:val="center"/>
              <w:rPr>
                <w:rFonts w:hint="eastAsia" w:ascii="宋体" w:hAnsi="宋体" w:eastAsia="宋体" w:cs="宋体"/>
              </w:rPr>
            </w:pPr>
            <w:r>
              <w:rPr>
                <w:rFonts w:hint="eastAsia" w:ascii="宋体" w:hAnsi="宋体" w:eastAsia="宋体" w:cs="宋体"/>
              </w:rPr>
              <w:t>拟批准</w:t>
            </w:r>
          </w:p>
          <w:p>
            <w:pPr>
              <w:spacing w:line="360" w:lineRule="auto"/>
              <w:jc w:val="center"/>
              <w:rPr>
                <w:rFonts w:hint="eastAsia" w:ascii="宋体" w:hAnsi="宋体" w:eastAsia="宋体" w:cs="宋体"/>
              </w:rPr>
            </w:pPr>
            <w:r>
              <w:rPr>
                <w:rFonts w:hint="eastAsia" w:ascii="宋体" w:hAnsi="宋体" w:eastAsia="宋体" w:cs="宋体"/>
              </w:rPr>
              <w:t>宅基地</w:t>
            </w:r>
          </w:p>
          <w:p>
            <w:pPr>
              <w:spacing w:line="360" w:lineRule="auto"/>
              <w:jc w:val="center"/>
              <w:rPr>
                <w:rFonts w:hint="eastAsia" w:ascii="宋体" w:hAnsi="宋体" w:eastAsia="宋体" w:cs="宋体"/>
              </w:rPr>
            </w:pPr>
            <w:r>
              <w:rPr>
                <w:rFonts w:hint="eastAsia" w:ascii="宋体" w:hAnsi="宋体" w:eastAsia="宋体" w:cs="宋体"/>
              </w:rPr>
              <w:t>及建房</w:t>
            </w:r>
          </w:p>
          <w:p>
            <w:pPr>
              <w:spacing w:line="360" w:lineRule="auto"/>
              <w:jc w:val="center"/>
              <w:rPr>
                <w:rFonts w:hint="eastAsia" w:ascii="宋体" w:hAnsi="宋体" w:eastAsia="宋体" w:cs="宋体"/>
                <w:sz w:val="28"/>
                <w:szCs w:val="28"/>
              </w:rPr>
            </w:pPr>
            <w:r>
              <w:rPr>
                <w:rFonts w:hint="eastAsia" w:ascii="宋体" w:hAnsi="宋体" w:eastAsia="宋体" w:cs="宋体"/>
              </w:rPr>
              <w:t>情况</w:t>
            </w:r>
          </w:p>
        </w:tc>
        <w:tc>
          <w:tcPr>
            <w:tcW w:w="1261" w:type="dxa"/>
            <w:gridSpan w:val="2"/>
            <w:noWrap w:val="0"/>
            <w:vAlign w:val="center"/>
          </w:tcPr>
          <w:p>
            <w:pPr>
              <w:spacing w:line="360" w:lineRule="auto"/>
              <w:rPr>
                <w:rFonts w:hint="eastAsia" w:ascii="宋体" w:hAnsi="宋体" w:eastAsia="宋体" w:cs="宋体"/>
                <w:sz w:val="20"/>
                <w:szCs w:val="20"/>
              </w:rPr>
            </w:pPr>
            <w:r>
              <w:rPr>
                <w:rFonts w:hint="eastAsia" w:ascii="宋体" w:hAnsi="宋体" w:eastAsia="宋体" w:cs="宋体"/>
                <w:sz w:val="20"/>
                <w:szCs w:val="20"/>
              </w:rPr>
              <w:t>宅基地面积</w:t>
            </w:r>
          </w:p>
        </w:tc>
        <w:tc>
          <w:tcPr>
            <w:tcW w:w="1020" w:type="dxa"/>
            <w:gridSpan w:val="2"/>
            <w:noWrap w:val="0"/>
            <w:vAlign w:val="center"/>
          </w:tcPr>
          <w:p>
            <w:pPr>
              <w:spacing w:line="360" w:lineRule="auto"/>
              <w:jc w:val="right"/>
              <w:rPr>
                <w:rFonts w:hint="default" w:ascii="宋体" w:hAnsi="宋体" w:eastAsia="宋体" w:cs="宋体"/>
                <w:sz w:val="20"/>
                <w:szCs w:val="20"/>
                <w:lang w:val="en-US" w:eastAsia="zh-CN"/>
              </w:rPr>
            </w:pPr>
            <w:r>
              <w:rPr>
                <w:rFonts w:hint="eastAsia" w:ascii="宋体" w:hAnsi="宋体" w:cs="宋体"/>
                <w:sz w:val="18"/>
                <w:szCs w:val="18"/>
                <w:lang w:val="en-US" w:eastAsia="zh-CN"/>
              </w:rPr>
              <w:t xml:space="preserve">  平方米</w:t>
            </w:r>
          </w:p>
        </w:tc>
        <w:tc>
          <w:tcPr>
            <w:tcW w:w="1440" w:type="dxa"/>
            <w:noWrap w:val="0"/>
            <w:vAlign w:val="center"/>
          </w:tcPr>
          <w:p>
            <w:pPr>
              <w:spacing w:line="360" w:lineRule="auto"/>
              <w:rPr>
                <w:rFonts w:hint="eastAsia" w:ascii="宋体" w:hAnsi="宋体" w:eastAsia="宋体" w:cs="宋体"/>
                <w:sz w:val="20"/>
                <w:szCs w:val="20"/>
              </w:rPr>
            </w:pPr>
            <w:r>
              <w:rPr>
                <w:rFonts w:hint="eastAsia" w:ascii="宋体" w:hAnsi="宋体" w:eastAsia="宋体" w:cs="宋体"/>
                <w:sz w:val="20"/>
                <w:szCs w:val="20"/>
              </w:rPr>
              <w:t>房基占地面积</w:t>
            </w:r>
          </w:p>
        </w:tc>
        <w:tc>
          <w:tcPr>
            <w:tcW w:w="1245" w:type="dxa"/>
            <w:noWrap w:val="0"/>
            <w:vAlign w:val="center"/>
          </w:tcPr>
          <w:p>
            <w:pPr>
              <w:spacing w:line="360" w:lineRule="auto"/>
              <w:jc w:val="right"/>
              <w:rPr>
                <w:rFonts w:hint="eastAsia" w:ascii="宋体" w:hAnsi="宋体" w:eastAsia="宋体" w:cs="宋体"/>
                <w:sz w:val="20"/>
                <w:szCs w:val="20"/>
                <w:lang w:eastAsia="zh-CN"/>
              </w:rPr>
            </w:pPr>
            <w:r>
              <w:rPr>
                <w:rFonts w:hint="eastAsia" w:ascii="宋体" w:hAnsi="宋体" w:cs="宋体"/>
                <w:sz w:val="18"/>
                <w:szCs w:val="18"/>
                <w:lang w:val="en-US" w:eastAsia="zh-CN"/>
              </w:rPr>
              <w:t>平方米</w:t>
            </w:r>
          </w:p>
        </w:tc>
        <w:tc>
          <w:tcPr>
            <w:tcW w:w="779" w:type="dxa"/>
            <w:noWrap w:val="0"/>
            <w:vAlign w:val="center"/>
          </w:tcPr>
          <w:p>
            <w:pPr>
              <w:spacing w:line="360" w:lineRule="auto"/>
              <w:rPr>
                <w:rFonts w:hint="eastAsia" w:ascii="宋体" w:hAnsi="宋体" w:eastAsia="宋体" w:cs="宋体"/>
                <w:sz w:val="20"/>
                <w:szCs w:val="20"/>
              </w:rPr>
            </w:pPr>
            <w:r>
              <w:rPr>
                <w:rFonts w:hint="eastAsia" w:ascii="宋体" w:hAnsi="宋体" w:eastAsia="宋体" w:cs="宋体"/>
                <w:sz w:val="20"/>
                <w:szCs w:val="20"/>
              </w:rPr>
              <w:t>地址</w:t>
            </w:r>
          </w:p>
        </w:tc>
        <w:tc>
          <w:tcPr>
            <w:tcW w:w="2325" w:type="dxa"/>
            <w:noWrap w:val="0"/>
            <w:vAlign w:val="center"/>
          </w:tcPr>
          <w:p>
            <w:pPr>
              <w:spacing w:line="360" w:lineRule="auto"/>
              <w:jc w:val="center"/>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063" w:type="dxa"/>
            <w:vMerge w:val="continue"/>
            <w:noWrap w:val="0"/>
            <w:vAlign w:val="center"/>
          </w:tcPr>
          <w:p>
            <w:pPr>
              <w:spacing w:line="360" w:lineRule="auto"/>
              <w:jc w:val="center"/>
              <w:rPr>
                <w:rFonts w:hint="eastAsia" w:ascii="宋体" w:hAnsi="宋体" w:eastAsia="宋体" w:cs="宋体"/>
              </w:rPr>
            </w:pPr>
          </w:p>
        </w:tc>
        <w:tc>
          <w:tcPr>
            <w:tcW w:w="741" w:type="dxa"/>
            <w:vMerge w:val="restart"/>
            <w:noWrap w:val="0"/>
            <w:vAlign w:val="center"/>
          </w:tcPr>
          <w:p>
            <w:pPr>
              <w:spacing w:line="360" w:lineRule="auto"/>
              <w:jc w:val="center"/>
              <w:rPr>
                <w:rFonts w:hint="eastAsia" w:ascii="宋体" w:hAnsi="宋体" w:eastAsia="宋体" w:cs="宋体"/>
              </w:rPr>
            </w:pPr>
            <w:r>
              <w:rPr>
                <w:rFonts w:hint="eastAsia" w:ascii="宋体" w:hAnsi="宋体" w:eastAsia="宋体" w:cs="宋体"/>
              </w:rPr>
              <w:t>四至</w:t>
            </w:r>
          </w:p>
        </w:tc>
        <w:tc>
          <w:tcPr>
            <w:tcW w:w="5004" w:type="dxa"/>
            <w:gridSpan w:val="6"/>
            <w:noWrap w:val="0"/>
            <w:vAlign w:val="center"/>
          </w:tcPr>
          <w:p>
            <w:pPr>
              <w:spacing w:line="360" w:lineRule="auto"/>
              <w:rPr>
                <w:rFonts w:hint="eastAsia" w:ascii="宋体" w:hAnsi="宋体" w:eastAsia="宋体" w:cs="宋体"/>
              </w:rPr>
            </w:pPr>
            <w:r>
              <w:rPr>
                <w:rFonts w:hint="eastAsia" w:ascii="宋体" w:hAnsi="宋体" w:eastAsia="宋体" w:cs="宋体"/>
              </w:rPr>
              <w:t>东:                   南:</w:t>
            </w:r>
          </w:p>
        </w:tc>
        <w:tc>
          <w:tcPr>
            <w:tcW w:w="2325" w:type="dxa"/>
            <w:vMerge w:val="restart"/>
            <w:noWrap w:val="0"/>
            <w:vAlign w:val="center"/>
          </w:tcPr>
          <w:p>
            <w:pPr>
              <w:spacing w:line="400" w:lineRule="exact"/>
              <w:rPr>
                <w:rFonts w:hint="eastAsia" w:ascii="宋体" w:hAnsi="宋体" w:eastAsia="宋体" w:cs="宋体"/>
              </w:rPr>
            </w:pPr>
            <w:r>
              <w:rPr>
                <w:rFonts w:hint="eastAsia" w:ascii="宋体" w:hAnsi="宋体" w:eastAsia="宋体" w:cs="宋体"/>
              </w:rPr>
              <w:t xml:space="preserve">性质：1.原址翻建 </w:t>
            </w:r>
          </w:p>
          <w:p>
            <w:pPr>
              <w:spacing w:line="400" w:lineRule="exact"/>
              <w:ind w:firstLine="630" w:firstLineChars="300"/>
              <w:rPr>
                <w:rFonts w:hint="eastAsia" w:ascii="宋体" w:hAnsi="宋体" w:eastAsia="宋体" w:cs="宋体"/>
              </w:rPr>
            </w:pPr>
            <w:r>
              <w:rPr>
                <w:rFonts w:hint="eastAsia" w:ascii="宋体" w:hAnsi="宋体" w:eastAsia="宋体" w:cs="宋体"/>
              </w:rPr>
              <w:t>2.改扩建</w:t>
            </w:r>
          </w:p>
          <w:p>
            <w:pPr>
              <w:spacing w:line="400" w:lineRule="exact"/>
              <w:ind w:firstLine="630" w:firstLineChars="300"/>
              <w:rPr>
                <w:rFonts w:hint="eastAsia" w:ascii="宋体" w:hAnsi="宋体" w:eastAsia="宋体" w:cs="宋体"/>
              </w:rPr>
            </w:pPr>
            <w:r>
              <w:rPr>
                <w:rFonts w:hint="eastAsia" w:ascii="宋体" w:hAnsi="宋体" w:eastAsia="宋体" w:cs="宋体"/>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63" w:type="dxa"/>
            <w:vMerge w:val="continue"/>
            <w:noWrap w:val="0"/>
            <w:vAlign w:val="center"/>
          </w:tcPr>
          <w:p>
            <w:pPr>
              <w:spacing w:line="360" w:lineRule="auto"/>
              <w:jc w:val="center"/>
              <w:rPr>
                <w:rFonts w:hint="eastAsia" w:ascii="宋体" w:hAnsi="宋体" w:eastAsia="宋体" w:cs="宋体"/>
              </w:rPr>
            </w:pPr>
          </w:p>
        </w:tc>
        <w:tc>
          <w:tcPr>
            <w:tcW w:w="741" w:type="dxa"/>
            <w:vMerge w:val="continue"/>
            <w:noWrap w:val="0"/>
            <w:vAlign w:val="center"/>
          </w:tcPr>
          <w:p>
            <w:pPr>
              <w:spacing w:line="360" w:lineRule="auto"/>
              <w:jc w:val="center"/>
              <w:rPr>
                <w:rFonts w:hint="eastAsia" w:ascii="宋体" w:hAnsi="宋体" w:eastAsia="宋体" w:cs="宋体"/>
              </w:rPr>
            </w:pPr>
          </w:p>
        </w:tc>
        <w:tc>
          <w:tcPr>
            <w:tcW w:w="5004" w:type="dxa"/>
            <w:gridSpan w:val="6"/>
            <w:noWrap w:val="0"/>
            <w:vAlign w:val="center"/>
          </w:tcPr>
          <w:p>
            <w:pPr>
              <w:spacing w:line="360" w:lineRule="auto"/>
              <w:rPr>
                <w:rFonts w:hint="eastAsia" w:ascii="宋体" w:hAnsi="宋体" w:eastAsia="宋体" w:cs="宋体"/>
              </w:rPr>
            </w:pPr>
            <w:r>
              <w:rPr>
                <w:rFonts w:hint="eastAsia" w:ascii="宋体" w:hAnsi="宋体" w:eastAsia="宋体" w:cs="宋体"/>
              </w:rPr>
              <w:t>西:                   北:</w:t>
            </w:r>
          </w:p>
        </w:tc>
        <w:tc>
          <w:tcPr>
            <w:tcW w:w="2325" w:type="dxa"/>
            <w:vMerge w:val="continue"/>
            <w:noWrap w:val="0"/>
            <w:vAlign w:val="center"/>
          </w:tcPr>
          <w:p>
            <w:pPr>
              <w:spacing w:line="40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063" w:type="dxa"/>
            <w:vMerge w:val="continue"/>
            <w:noWrap w:val="0"/>
            <w:vAlign w:val="center"/>
          </w:tcPr>
          <w:p>
            <w:pPr>
              <w:spacing w:line="360" w:lineRule="auto"/>
              <w:jc w:val="center"/>
              <w:rPr>
                <w:rFonts w:hint="eastAsia" w:ascii="宋体" w:hAnsi="宋体" w:eastAsia="宋体" w:cs="宋体"/>
              </w:rPr>
            </w:pPr>
          </w:p>
        </w:tc>
        <w:tc>
          <w:tcPr>
            <w:tcW w:w="741" w:type="dxa"/>
            <w:noWrap w:val="0"/>
            <w:vAlign w:val="center"/>
          </w:tcPr>
          <w:p>
            <w:pPr>
              <w:spacing w:line="360" w:lineRule="auto"/>
              <w:jc w:val="center"/>
              <w:rPr>
                <w:rFonts w:hint="eastAsia" w:ascii="宋体" w:hAnsi="宋体" w:eastAsia="宋体" w:cs="宋体"/>
              </w:rPr>
            </w:pPr>
            <w:r>
              <w:rPr>
                <w:rFonts w:hint="eastAsia" w:ascii="宋体" w:hAnsi="宋体" w:eastAsia="宋体" w:cs="宋体"/>
              </w:rPr>
              <w:t>地类</w:t>
            </w:r>
          </w:p>
        </w:tc>
        <w:tc>
          <w:tcPr>
            <w:tcW w:w="5004" w:type="dxa"/>
            <w:gridSpan w:val="6"/>
            <w:noWrap w:val="0"/>
            <w:vAlign w:val="center"/>
          </w:tcPr>
          <w:p>
            <w:pPr>
              <w:spacing w:line="360" w:lineRule="auto"/>
              <w:rPr>
                <w:rFonts w:hint="eastAsia" w:ascii="宋体" w:hAnsi="宋体" w:eastAsia="宋体" w:cs="宋体"/>
              </w:rPr>
            </w:pPr>
            <w:r>
              <w:rPr>
                <w:rFonts w:hint="eastAsia" w:ascii="宋体" w:hAnsi="宋体" w:eastAsia="宋体" w:cs="宋体"/>
              </w:rPr>
              <w:t xml:space="preserve">1.建设用地      2.未利用地      </w:t>
            </w:r>
          </w:p>
          <w:p>
            <w:pPr>
              <w:spacing w:line="360" w:lineRule="auto"/>
              <w:rPr>
                <w:rFonts w:hint="eastAsia" w:ascii="宋体" w:hAnsi="宋体" w:eastAsia="宋体" w:cs="宋体"/>
              </w:rPr>
            </w:pPr>
            <w:r>
              <w:rPr>
                <w:rFonts w:hint="eastAsia" w:ascii="宋体" w:hAnsi="宋体" w:eastAsia="宋体" w:cs="宋体"/>
              </w:rPr>
              <w:t>3.农用地（耕地、林地、草地、其它</w:t>
            </w:r>
            <w:r>
              <w:rPr>
                <w:rFonts w:hint="eastAsia" w:ascii="宋体" w:hAnsi="宋体" w:eastAsia="宋体" w:cs="宋体"/>
                <w:u w:val="single"/>
              </w:rPr>
              <w:t xml:space="preserve">       </w:t>
            </w:r>
            <w:r>
              <w:rPr>
                <w:rFonts w:hint="eastAsia" w:ascii="宋体" w:hAnsi="宋体" w:eastAsia="宋体" w:cs="宋体"/>
              </w:rPr>
              <w:t>）</w:t>
            </w:r>
          </w:p>
        </w:tc>
        <w:tc>
          <w:tcPr>
            <w:tcW w:w="2325" w:type="dxa"/>
            <w:vMerge w:val="continue"/>
            <w:noWrap w:val="0"/>
            <w:vAlign w:val="center"/>
          </w:tcPr>
          <w:p>
            <w:pPr>
              <w:spacing w:line="40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063" w:type="dxa"/>
            <w:vMerge w:val="continue"/>
            <w:noWrap w:val="0"/>
            <w:vAlign w:val="center"/>
          </w:tcPr>
          <w:p>
            <w:pPr>
              <w:spacing w:line="360" w:lineRule="auto"/>
              <w:jc w:val="center"/>
              <w:rPr>
                <w:rFonts w:hint="eastAsia" w:ascii="宋体" w:hAnsi="宋体" w:eastAsia="宋体" w:cs="宋体"/>
              </w:rPr>
            </w:pPr>
          </w:p>
        </w:tc>
        <w:tc>
          <w:tcPr>
            <w:tcW w:w="8070" w:type="dxa"/>
            <w:gridSpan w:val="8"/>
            <w:tcBorders>
              <w:bottom w:val="single" w:color="auto" w:sz="4" w:space="0"/>
            </w:tcBorders>
            <w:noWrap w:val="0"/>
            <w:vAlign w:val="center"/>
          </w:tcPr>
          <w:tbl>
            <w:tblPr>
              <w:tblStyle w:val="7"/>
              <w:tblpPr w:leftFromText="180" w:rightFromText="180" w:vertAnchor="page" w:horzAnchor="margin" w:tblpY="1"/>
              <w:tblOverlap w:val="never"/>
              <w:tblW w:w="7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1529"/>
              <w:gridCol w:w="1108"/>
              <w:gridCol w:w="1485"/>
              <w:gridCol w:w="1090"/>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523" w:type="dxa"/>
                  <w:tcBorders>
                    <w:top w:val="nil"/>
                    <w:left w:val="nil"/>
                    <w:bottom w:val="nil"/>
                  </w:tcBorders>
                  <w:noWrap w:val="0"/>
                  <w:vAlign w:val="center"/>
                </w:tcPr>
                <w:p>
                  <w:pPr>
                    <w:spacing w:line="380" w:lineRule="exact"/>
                    <w:jc w:val="left"/>
                    <w:rPr>
                      <w:rFonts w:hint="eastAsia" w:ascii="宋体" w:hAnsi="宋体" w:eastAsia="宋体" w:cs="宋体"/>
                    </w:rPr>
                  </w:pPr>
                  <w:r>
                    <w:rPr>
                      <w:rFonts w:hint="eastAsia" w:ascii="宋体" w:hAnsi="宋体" w:eastAsia="宋体" w:cs="宋体"/>
                    </w:rPr>
                    <w:t>住房建筑面积</w:t>
                  </w:r>
                </w:p>
              </w:tc>
              <w:tc>
                <w:tcPr>
                  <w:tcW w:w="1529" w:type="dxa"/>
                  <w:tcBorders>
                    <w:top w:val="nil"/>
                    <w:left w:val="nil"/>
                    <w:bottom w:val="nil"/>
                  </w:tcBorders>
                  <w:noWrap w:val="0"/>
                  <w:vAlign w:val="center"/>
                </w:tcPr>
                <w:p>
                  <w:pPr>
                    <w:spacing w:line="380" w:lineRule="exact"/>
                    <w:ind w:firstLine="630" w:firstLineChars="300"/>
                    <w:jc w:val="left"/>
                    <w:rPr>
                      <w:rFonts w:hint="eastAsia" w:ascii="宋体" w:hAnsi="宋体" w:eastAsia="宋体" w:cs="宋体"/>
                      <w:lang w:eastAsia="zh-CN"/>
                    </w:rPr>
                  </w:pPr>
                  <w:r>
                    <w:rPr>
                      <w:rFonts w:hint="eastAsia" w:ascii="宋体" w:hAnsi="宋体" w:cs="宋体"/>
                      <w:szCs w:val="21"/>
                      <w:lang w:val="en-US" w:eastAsia="zh-CN"/>
                    </w:rPr>
                    <w:t>平方米</w:t>
                  </w:r>
                </w:p>
              </w:tc>
              <w:tc>
                <w:tcPr>
                  <w:tcW w:w="1108" w:type="dxa"/>
                  <w:tcBorders>
                    <w:top w:val="nil"/>
                    <w:bottom w:val="nil"/>
                  </w:tcBorders>
                  <w:noWrap w:val="0"/>
                  <w:vAlign w:val="center"/>
                </w:tcPr>
                <w:p>
                  <w:pPr>
                    <w:spacing w:line="380" w:lineRule="exact"/>
                    <w:jc w:val="left"/>
                    <w:rPr>
                      <w:rFonts w:hint="eastAsia" w:ascii="宋体" w:hAnsi="宋体" w:eastAsia="宋体" w:cs="宋体"/>
                    </w:rPr>
                  </w:pPr>
                  <w:r>
                    <w:rPr>
                      <w:rFonts w:hint="eastAsia" w:ascii="宋体" w:hAnsi="宋体" w:eastAsia="宋体" w:cs="宋体"/>
                    </w:rPr>
                    <w:t>建筑层数</w:t>
                  </w:r>
                </w:p>
              </w:tc>
              <w:tc>
                <w:tcPr>
                  <w:tcW w:w="1485" w:type="dxa"/>
                  <w:tcBorders>
                    <w:top w:val="nil"/>
                    <w:bottom w:val="nil"/>
                  </w:tcBorders>
                  <w:noWrap w:val="0"/>
                  <w:vAlign w:val="center"/>
                </w:tcPr>
                <w:p>
                  <w:pPr>
                    <w:spacing w:line="380" w:lineRule="exact"/>
                    <w:jc w:val="left"/>
                    <w:rPr>
                      <w:rFonts w:hint="eastAsia" w:ascii="宋体" w:hAnsi="宋体" w:eastAsia="宋体" w:cs="宋体"/>
                    </w:rPr>
                  </w:pPr>
                  <w:r>
                    <w:rPr>
                      <w:rFonts w:hint="eastAsia" w:ascii="宋体" w:hAnsi="宋体" w:eastAsia="宋体" w:cs="宋体"/>
                    </w:rPr>
                    <w:t xml:space="preserve">        层</w:t>
                  </w:r>
                </w:p>
              </w:tc>
              <w:tc>
                <w:tcPr>
                  <w:tcW w:w="1090" w:type="dxa"/>
                  <w:tcBorders>
                    <w:top w:val="nil"/>
                    <w:bottom w:val="nil"/>
                  </w:tcBorders>
                  <w:noWrap w:val="0"/>
                  <w:vAlign w:val="center"/>
                </w:tcPr>
                <w:p>
                  <w:pPr>
                    <w:spacing w:line="380" w:lineRule="exact"/>
                    <w:jc w:val="left"/>
                    <w:rPr>
                      <w:rFonts w:hint="eastAsia" w:ascii="宋体" w:hAnsi="宋体" w:eastAsia="宋体" w:cs="宋体"/>
                    </w:rPr>
                  </w:pPr>
                  <w:r>
                    <w:rPr>
                      <w:rFonts w:hint="eastAsia" w:ascii="宋体" w:hAnsi="宋体" w:eastAsia="宋体" w:cs="宋体"/>
                    </w:rPr>
                    <w:t>建筑高度</w:t>
                  </w:r>
                </w:p>
              </w:tc>
              <w:tc>
                <w:tcPr>
                  <w:tcW w:w="1057" w:type="dxa"/>
                  <w:tcBorders>
                    <w:top w:val="nil"/>
                    <w:bottom w:val="nil"/>
                    <w:right w:val="nil"/>
                  </w:tcBorders>
                  <w:noWrap w:val="0"/>
                  <w:vAlign w:val="center"/>
                </w:tcPr>
                <w:p>
                  <w:pPr>
                    <w:spacing w:line="380" w:lineRule="exact"/>
                    <w:jc w:val="center"/>
                    <w:rPr>
                      <w:rFonts w:hint="eastAsia" w:ascii="宋体" w:hAnsi="宋体" w:eastAsia="宋体" w:cs="宋体"/>
                      <w:lang w:eastAsia="zh-CN"/>
                    </w:rPr>
                  </w:pPr>
                  <w:r>
                    <w:rPr>
                      <w:rFonts w:hint="eastAsia" w:ascii="宋体" w:hAnsi="宋体" w:eastAsia="宋体" w:cs="宋体"/>
                      <w:szCs w:val="21"/>
                    </w:rPr>
                    <w:t xml:space="preserve">    </w:t>
                  </w:r>
                  <w:r>
                    <w:rPr>
                      <w:rFonts w:hint="eastAsia" w:ascii="宋体" w:hAnsi="宋体" w:cs="宋体"/>
                      <w:szCs w:val="21"/>
                      <w:lang w:val="en-US" w:eastAsia="zh-CN"/>
                    </w:rPr>
                    <w:t>米</w:t>
                  </w:r>
                </w:p>
              </w:tc>
            </w:tr>
          </w:tbl>
          <w:p>
            <w:pPr>
              <w:spacing w:line="40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1" w:hRule="atLeast"/>
          <w:jc w:val="center"/>
        </w:trPr>
        <w:tc>
          <w:tcPr>
            <w:tcW w:w="1063" w:type="dxa"/>
            <w:tcBorders>
              <w:top w:val="nil"/>
            </w:tcBorders>
            <w:noWrap w:val="0"/>
            <w:vAlign w:val="center"/>
          </w:tcPr>
          <w:p>
            <w:pPr>
              <w:spacing w:line="360" w:lineRule="auto"/>
              <w:jc w:val="center"/>
              <w:rPr>
                <w:rFonts w:hint="eastAsia" w:ascii="宋体" w:hAnsi="宋体" w:eastAsia="宋体" w:cs="宋体"/>
              </w:rPr>
            </w:pPr>
            <w:r>
              <w:rPr>
                <w:rFonts w:hint="eastAsia" w:ascii="宋体" w:hAnsi="宋体" w:eastAsia="宋体" w:cs="宋体"/>
              </w:rPr>
              <w:t>自然资源</w:t>
            </w:r>
          </w:p>
          <w:p>
            <w:pPr>
              <w:spacing w:line="360" w:lineRule="auto"/>
              <w:jc w:val="center"/>
              <w:rPr>
                <w:rFonts w:hint="eastAsia" w:ascii="宋体" w:hAnsi="宋体" w:eastAsia="宋体" w:cs="宋体"/>
              </w:rPr>
            </w:pPr>
            <w:r>
              <w:rPr>
                <w:rFonts w:hint="eastAsia" w:ascii="宋体" w:hAnsi="宋体" w:eastAsia="宋体" w:cs="宋体"/>
              </w:rPr>
              <w:t>机构意见</w:t>
            </w:r>
          </w:p>
          <w:p>
            <w:pPr>
              <w:spacing w:line="360" w:lineRule="auto"/>
              <w:ind w:firstLine="5460" w:firstLineChars="2600"/>
              <w:rPr>
                <w:rFonts w:hint="eastAsia" w:ascii="宋体" w:hAnsi="宋体" w:eastAsia="宋体" w:cs="宋体"/>
              </w:rPr>
            </w:pPr>
            <w:r>
              <w:rPr>
                <w:rFonts w:hint="eastAsia" w:ascii="宋体" w:hAnsi="宋体" w:eastAsia="宋体" w:cs="宋体"/>
              </w:rPr>
              <w:t xml:space="preserve"> </w:t>
            </w:r>
          </w:p>
        </w:tc>
        <w:tc>
          <w:tcPr>
            <w:tcW w:w="8070" w:type="dxa"/>
            <w:gridSpan w:val="8"/>
            <w:tcBorders>
              <w:top w:val="nil"/>
            </w:tcBorders>
            <w:noWrap w:val="0"/>
            <w:vAlign w:val="center"/>
          </w:tcPr>
          <w:p>
            <w:pPr>
              <w:spacing w:line="460" w:lineRule="exact"/>
              <w:rPr>
                <w:rFonts w:hint="eastAsia" w:ascii="宋体" w:hAnsi="宋体" w:eastAsia="宋体" w:cs="宋体"/>
              </w:rPr>
            </w:pPr>
          </w:p>
          <w:p>
            <w:pPr>
              <w:spacing w:line="460" w:lineRule="exact"/>
              <w:ind w:firstLine="2310" w:firstLineChars="1100"/>
              <w:rPr>
                <w:rFonts w:hint="eastAsia" w:ascii="宋体" w:hAnsi="宋体" w:eastAsia="宋体" w:cs="宋体"/>
              </w:rPr>
            </w:pPr>
            <w:r>
              <w:rPr>
                <w:rFonts w:hint="eastAsia" w:ascii="宋体" w:hAnsi="宋体" w:eastAsia="宋体" w:cs="宋体"/>
              </w:rPr>
              <w:t xml:space="preserve">                              (盖章)</w:t>
            </w:r>
          </w:p>
          <w:p>
            <w:pPr>
              <w:spacing w:line="460" w:lineRule="exact"/>
              <w:ind w:firstLine="2205" w:firstLineChars="1050"/>
              <w:rPr>
                <w:rFonts w:hint="eastAsia" w:ascii="宋体" w:hAnsi="宋体" w:eastAsia="宋体" w:cs="宋体"/>
              </w:rPr>
            </w:pPr>
            <w:r>
              <w:rPr>
                <w:rFonts w:hint="eastAsia" w:ascii="宋体" w:hAnsi="宋体" w:eastAsia="宋体" w:cs="宋体"/>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3" w:hRule="atLeast"/>
          <w:jc w:val="center"/>
        </w:trPr>
        <w:tc>
          <w:tcPr>
            <w:tcW w:w="1063" w:type="dxa"/>
            <w:noWrap w:val="0"/>
            <w:vAlign w:val="center"/>
          </w:tcPr>
          <w:p>
            <w:pPr>
              <w:spacing w:line="360" w:lineRule="auto"/>
              <w:jc w:val="center"/>
              <w:rPr>
                <w:rFonts w:hint="eastAsia" w:ascii="宋体" w:hAnsi="宋体" w:eastAsia="宋体" w:cs="宋体"/>
              </w:rPr>
            </w:pPr>
            <w:r>
              <w:rPr>
                <w:rFonts w:hint="eastAsia" w:ascii="宋体" w:hAnsi="宋体" w:eastAsia="宋体" w:cs="宋体"/>
              </w:rPr>
              <w:t>其他机构</w:t>
            </w:r>
          </w:p>
          <w:p>
            <w:pPr>
              <w:spacing w:line="360" w:lineRule="auto"/>
              <w:jc w:val="center"/>
              <w:rPr>
                <w:rFonts w:hint="eastAsia" w:ascii="宋体" w:hAnsi="宋体" w:eastAsia="宋体" w:cs="宋体"/>
              </w:rPr>
            </w:pPr>
            <w:r>
              <w:rPr>
                <w:rFonts w:hint="eastAsia" w:ascii="宋体" w:hAnsi="宋体" w:eastAsia="宋体" w:cs="宋体"/>
              </w:rPr>
              <w:t>意见</w:t>
            </w:r>
          </w:p>
          <w:p>
            <w:pPr>
              <w:spacing w:line="360" w:lineRule="auto"/>
              <w:ind w:firstLine="2310" w:firstLineChars="1100"/>
              <w:rPr>
                <w:rFonts w:hint="eastAsia" w:ascii="宋体" w:hAnsi="宋体" w:eastAsia="宋体" w:cs="宋体"/>
              </w:rPr>
            </w:pPr>
          </w:p>
        </w:tc>
        <w:tc>
          <w:tcPr>
            <w:tcW w:w="8070" w:type="dxa"/>
            <w:gridSpan w:val="8"/>
            <w:noWrap w:val="0"/>
            <w:vAlign w:val="center"/>
          </w:tcPr>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6" w:hRule="atLeast"/>
          <w:jc w:val="center"/>
        </w:trPr>
        <w:tc>
          <w:tcPr>
            <w:tcW w:w="1063" w:type="dxa"/>
            <w:noWrap w:val="0"/>
            <w:vAlign w:val="center"/>
          </w:tcPr>
          <w:p>
            <w:pPr>
              <w:spacing w:line="360" w:lineRule="auto"/>
              <w:jc w:val="center"/>
              <w:rPr>
                <w:rFonts w:hint="eastAsia" w:ascii="宋体" w:hAnsi="宋体" w:eastAsia="宋体" w:cs="宋体"/>
              </w:rPr>
            </w:pPr>
            <w:r>
              <w:rPr>
                <w:rFonts w:hint="eastAsia" w:ascii="宋体" w:hAnsi="宋体" w:eastAsia="宋体" w:cs="宋体"/>
              </w:rPr>
              <w:t>农业农村机构审查意见</w:t>
            </w:r>
          </w:p>
        </w:tc>
        <w:tc>
          <w:tcPr>
            <w:tcW w:w="8070" w:type="dxa"/>
            <w:gridSpan w:val="8"/>
            <w:noWrap w:val="0"/>
            <w:vAlign w:val="center"/>
          </w:tcPr>
          <w:p>
            <w:pPr>
              <w:rPr>
                <w:rFonts w:hint="eastAsia" w:ascii="宋体" w:hAnsi="宋体" w:eastAsia="宋体" w:cs="宋体"/>
              </w:rPr>
            </w:pPr>
          </w:p>
          <w:p>
            <w:pPr>
              <w:ind w:firstLine="525" w:firstLineChars="250"/>
              <w:rPr>
                <w:rFonts w:hint="eastAsia" w:ascii="宋体" w:hAnsi="宋体" w:eastAsia="宋体" w:cs="宋体"/>
              </w:rPr>
            </w:pPr>
          </w:p>
          <w:p>
            <w:pPr>
              <w:ind w:firstLine="525" w:firstLineChars="250"/>
              <w:rPr>
                <w:rFonts w:hint="eastAsia" w:ascii="宋体" w:hAnsi="宋体" w:eastAsia="宋体" w:cs="宋体"/>
              </w:rPr>
            </w:pPr>
            <w:r>
              <w:rPr>
                <w:rFonts w:hint="eastAsia" w:ascii="宋体" w:hAnsi="宋体" w:eastAsia="宋体" w:cs="宋体"/>
              </w:rPr>
              <w:t xml:space="preserve">                                               (盖章)  </w:t>
            </w:r>
          </w:p>
          <w:p>
            <w:pPr>
              <w:ind w:firstLine="2205" w:firstLineChars="1050"/>
              <w:rPr>
                <w:rFonts w:hint="eastAsia" w:ascii="宋体" w:hAnsi="宋体" w:eastAsia="宋体" w:cs="宋体"/>
              </w:rPr>
            </w:pPr>
            <w:r>
              <w:rPr>
                <w:rFonts w:hint="eastAsia" w:ascii="宋体" w:hAnsi="宋体" w:eastAsia="宋体" w:cs="宋体"/>
              </w:rPr>
              <w:t xml:space="preserve">负责人:                  </w:t>
            </w:r>
            <w:r>
              <w:rPr>
                <w:rFonts w:hint="eastAsia" w:ascii="宋体" w:hAnsi="宋体" w:eastAsia="宋体" w:cs="宋体"/>
                <w:lang w:val="en-US" w:eastAsia="zh-CN"/>
              </w:rPr>
              <w:t xml:space="preserve"> </w:t>
            </w:r>
            <w:r>
              <w:rPr>
                <w:rFonts w:hint="eastAsia" w:ascii="宋体" w:hAnsi="宋体" w:eastAsia="宋体" w:cs="宋体"/>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3" w:hRule="atLeast"/>
          <w:jc w:val="center"/>
        </w:trPr>
        <w:tc>
          <w:tcPr>
            <w:tcW w:w="1063" w:type="dxa"/>
            <w:noWrap w:val="0"/>
            <w:vAlign w:val="center"/>
          </w:tcPr>
          <w:p>
            <w:pPr>
              <w:spacing w:line="360" w:lineRule="auto"/>
              <w:jc w:val="center"/>
              <w:rPr>
                <w:rFonts w:hint="eastAsia" w:ascii="宋体" w:hAnsi="宋体" w:eastAsia="宋体" w:cs="宋体"/>
              </w:rPr>
            </w:pPr>
            <w:r>
              <w:rPr>
                <w:rFonts w:hint="eastAsia" w:ascii="宋体" w:hAnsi="宋体" w:eastAsia="宋体" w:cs="宋体"/>
              </w:rPr>
              <w:t>乡镇政府审核批准意见</w:t>
            </w:r>
          </w:p>
        </w:tc>
        <w:tc>
          <w:tcPr>
            <w:tcW w:w="8070" w:type="dxa"/>
            <w:gridSpan w:val="8"/>
            <w:noWrap w:val="0"/>
            <w:vAlign w:val="center"/>
          </w:tcPr>
          <w:p>
            <w:pPr>
              <w:ind w:firstLine="3360" w:firstLineChars="1600"/>
              <w:rPr>
                <w:rFonts w:hint="eastAsia" w:ascii="宋体" w:hAnsi="宋体" w:eastAsia="宋体" w:cs="宋体"/>
              </w:rPr>
            </w:pPr>
          </w:p>
          <w:p>
            <w:pPr>
              <w:ind w:firstLine="3360" w:firstLineChars="1600"/>
              <w:rPr>
                <w:rFonts w:hint="eastAsia" w:ascii="宋体" w:hAnsi="宋体" w:eastAsia="宋体" w:cs="宋体"/>
              </w:rPr>
            </w:pPr>
          </w:p>
          <w:p>
            <w:pPr>
              <w:ind w:firstLine="3360" w:firstLineChars="1600"/>
              <w:rPr>
                <w:rFonts w:hint="eastAsia" w:ascii="宋体" w:hAnsi="宋体" w:eastAsia="宋体" w:cs="宋体"/>
              </w:rPr>
            </w:pPr>
          </w:p>
          <w:p>
            <w:pPr>
              <w:ind w:firstLine="2310" w:firstLineChars="1100"/>
              <w:rPr>
                <w:rFonts w:hint="eastAsia" w:ascii="宋体" w:hAnsi="宋体" w:eastAsia="宋体" w:cs="宋体"/>
              </w:rPr>
            </w:pPr>
            <w:r>
              <w:rPr>
                <w:rFonts w:hint="eastAsia" w:ascii="宋体" w:hAnsi="宋体" w:eastAsia="宋体" w:cs="宋体"/>
              </w:rPr>
              <w:t xml:space="preserve">                              (盖章)</w:t>
            </w:r>
          </w:p>
          <w:p>
            <w:pPr>
              <w:ind w:firstLine="2205" w:firstLineChars="1050"/>
              <w:rPr>
                <w:rFonts w:hint="eastAsia" w:ascii="宋体" w:hAnsi="宋体" w:eastAsia="宋体" w:cs="宋体"/>
              </w:rPr>
            </w:pPr>
            <w:r>
              <w:rPr>
                <w:rFonts w:hint="eastAsia" w:ascii="宋体" w:hAnsi="宋体" w:eastAsia="宋体" w:cs="宋体"/>
              </w:rPr>
              <w:t xml:space="preserve">负责人:                  </w:t>
            </w:r>
            <w:r>
              <w:rPr>
                <w:rFonts w:hint="eastAsia" w:ascii="宋体" w:hAnsi="宋体" w:eastAsia="宋体" w:cs="宋体"/>
                <w:lang w:val="en-US" w:eastAsia="zh-CN"/>
              </w:rPr>
              <w:t xml:space="preserve"> </w:t>
            </w:r>
            <w:r>
              <w:rPr>
                <w:rFonts w:hint="eastAsia" w:ascii="宋体" w:hAnsi="宋体" w:eastAsia="宋体" w:cs="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92" w:hRule="atLeast"/>
          <w:jc w:val="center"/>
        </w:trPr>
        <w:tc>
          <w:tcPr>
            <w:tcW w:w="1063" w:type="dxa"/>
            <w:vMerge w:val="restart"/>
            <w:noWrap w:val="0"/>
            <w:vAlign w:val="center"/>
          </w:tcPr>
          <w:p>
            <w:pPr>
              <w:widowControl/>
              <w:jc w:val="center"/>
              <w:rPr>
                <w:rFonts w:hint="eastAsia" w:ascii="宋体" w:hAnsi="宋体" w:eastAsia="宋体" w:cs="宋体"/>
                <w:sz w:val="24"/>
              </w:rPr>
            </w:pPr>
          </w:p>
          <w:p>
            <w:pPr>
              <w:widowControl/>
              <w:jc w:val="center"/>
              <w:rPr>
                <w:rFonts w:hint="eastAsia" w:ascii="宋体" w:hAnsi="宋体" w:eastAsia="宋体" w:cs="宋体"/>
                <w:sz w:val="24"/>
              </w:rPr>
            </w:pPr>
          </w:p>
          <w:p>
            <w:pPr>
              <w:widowControl/>
              <w:jc w:val="center"/>
              <w:rPr>
                <w:rFonts w:hint="eastAsia" w:ascii="宋体" w:hAnsi="宋体" w:eastAsia="宋体" w:cs="宋体"/>
                <w:sz w:val="24"/>
              </w:rPr>
            </w:pPr>
          </w:p>
          <w:p>
            <w:pPr>
              <w:widowControl/>
              <w:jc w:val="center"/>
              <w:rPr>
                <w:rFonts w:hint="eastAsia" w:ascii="宋体" w:hAnsi="宋体" w:eastAsia="宋体" w:cs="宋体"/>
                <w:sz w:val="24"/>
              </w:rPr>
            </w:pPr>
          </w:p>
          <w:p>
            <w:pPr>
              <w:widowControl/>
              <w:jc w:val="center"/>
              <w:rPr>
                <w:rFonts w:hint="eastAsia" w:ascii="宋体" w:hAnsi="宋体" w:eastAsia="宋体" w:cs="宋体"/>
                <w:sz w:val="24"/>
              </w:rPr>
            </w:pPr>
          </w:p>
          <w:p>
            <w:pPr>
              <w:widowControl/>
              <w:jc w:val="center"/>
              <w:rPr>
                <w:rFonts w:hint="eastAsia" w:ascii="宋体" w:hAnsi="宋体" w:eastAsia="宋体" w:cs="宋体"/>
                <w:sz w:val="24"/>
              </w:rPr>
            </w:pPr>
          </w:p>
          <w:p>
            <w:pPr>
              <w:widowControl/>
              <w:jc w:val="center"/>
              <w:rPr>
                <w:rFonts w:hint="eastAsia" w:ascii="宋体" w:hAnsi="宋体" w:eastAsia="宋体" w:cs="宋体"/>
                <w:sz w:val="24"/>
              </w:rPr>
            </w:pPr>
          </w:p>
          <w:p>
            <w:pPr>
              <w:widowControl/>
              <w:jc w:val="center"/>
              <w:rPr>
                <w:rFonts w:hint="eastAsia" w:ascii="宋体" w:hAnsi="宋体" w:eastAsia="宋体" w:cs="宋体"/>
                <w:sz w:val="24"/>
              </w:rPr>
            </w:pPr>
          </w:p>
          <w:p>
            <w:pPr>
              <w:widowControl/>
              <w:jc w:val="center"/>
              <w:rPr>
                <w:rFonts w:hint="eastAsia" w:ascii="宋体" w:hAnsi="宋体" w:eastAsia="宋体" w:cs="宋体"/>
                <w:sz w:val="24"/>
              </w:rPr>
            </w:pPr>
            <w:r>
              <w:rPr>
                <w:rFonts w:hint="eastAsia" w:ascii="宋体" w:hAnsi="宋体" w:eastAsia="宋体" w:cs="宋体"/>
                <w:sz w:val="24"/>
              </w:rPr>
              <w:t>宅</w:t>
            </w:r>
          </w:p>
          <w:p>
            <w:pPr>
              <w:widowControl/>
              <w:jc w:val="center"/>
              <w:rPr>
                <w:rFonts w:hint="eastAsia" w:ascii="宋体" w:hAnsi="宋体" w:eastAsia="宋体" w:cs="宋体"/>
                <w:sz w:val="24"/>
              </w:rPr>
            </w:pPr>
            <w:r>
              <w:rPr>
                <w:rFonts w:hint="eastAsia" w:ascii="宋体" w:hAnsi="宋体" w:eastAsia="宋体" w:cs="宋体"/>
                <w:sz w:val="24"/>
              </w:rPr>
              <w:t>基</w:t>
            </w:r>
          </w:p>
          <w:p>
            <w:pPr>
              <w:widowControl/>
              <w:jc w:val="center"/>
              <w:rPr>
                <w:rFonts w:hint="eastAsia" w:ascii="宋体" w:hAnsi="宋体" w:eastAsia="宋体" w:cs="宋体"/>
                <w:sz w:val="24"/>
              </w:rPr>
            </w:pPr>
            <w:r>
              <w:rPr>
                <w:rFonts w:hint="eastAsia" w:ascii="宋体" w:hAnsi="宋体" w:eastAsia="宋体" w:cs="宋体"/>
                <w:sz w:val="24"/>
              </w:rPr>
              <w:t>地</w:t>
            </w:r>
          </w:p>
          <w:p>
            <w:pPr>
              <w:widowControl/>
              <w:jc w:val="center"/>
              <w:rPr>
                <w:rFonts w:hint="eastAsia" w:ascii="宋体" w:hAnsi="宋体" w:eastAsia="宋体" w:cs="宋体"/>
                <w:sz w:val="24"/>
              </w:rPr>
            </w:pPr>
            <w:r>
              <w:rPr>
                <w:rFonts w:hint="eastAsia" w:ascii="宋体" w:hAnsi="宋体" w:eastAsia="宋体" w:cs="宋体"/>
                <w:sz w:val="24"/>
              </w:rPr>
              <w:t>坐</w:t>
            </w:r>
          </w:p>
          <w:p>
            <w:pPr>
              <w:widowControl/>
              <w:jc w:val="center"/>
              <w:rPr>
                <w:rFonts w:hint="eastAsia" w:ascii="宋体" w:hAnsi="宋体" w:eastAsia="宋体" w:cs="宋体"/>
                <w:sz w:val="24"/>
              </w:rPr>
            </w:pPr>
            <w:r>
              <w:rPr>
                <w:rFonts w:hint="eastAsia" w:ascii="宋体" w:hAnsi="宋体" w:eastAsia="宋体" w:cs="宋体"/>
                <w:sz w:val="24"/>
              </w:rPr>
              <w:t>落</w:t>
            </w:r>
          </w:p>
          <w:p>
            <w:pPr>
              <w:widowControl/>
              <w:jc w:val="center"/>
              <w:rPr>
                <w:rFonts w:hint="eastAsia" w:ascii="宋体" w:hAnsi="宋体" w:eastAsia="宋体" w:cs="宋体"/>
                <w:sz w:val="24"/>
              </w:rPr>
            </w:pPr>
            <w:r>
              <w:rPr>
                <w:rFonts w:hint="eastAsia" w:ascii="宋体" w:hAnsi="宋体" w:eastAsia="宋体" w:cs="宋体"/>
                <w:sz w:val="24"/>
              </w:rPr>
              <w:t>平</w:t>
            </w:r>
          </w:p>
          <w:p>
            <w:pPr>
              <w:widowControl/>
              <w:jc w:val="center"/>
              <w:rPr>
                <w:rFonts w:hint="eastAsia" w:ascii="宋体" w:hAnsi="宋体" w:eastAsia="宋体" w:cs="宋体"/>
                <w:sz w:val="24"/>
              </w:rPr>
            </w:pPr>
            <w:r>
              <w:rPr>
                <w:rFonts w:hint="eastAsia" w:ascii="宋体" w:hAnsi="宋体" w:eastAsia="宋体" w:cs="宋体"/>
                <w:sz w:val="24"/>
              </w:rPr>
              <w:t>面</w:t>
            </w:r>
          </w:p>
          <w:p>
            <w:pPr>
              <w:widowControl/>
              <w:jc w:val="center"/>
              <w:rPr>
                <w:rFonts w:hint="eastAsia" w:ascii="宋体" w:hAnsi="宋体" w:eastAsia="宋体" w:cs="宋体"/>
                <w:sz w:val="24"/>
              </w:rPr>
            </w:pPr>
            <w:r>
              <w:rPr>
                <w:rFonts w:hint="eastAsia" w:ascii="宋体" w:hAnsi="宋体" w:eastAsia="宋体" w:cs="宋体"/>
                <w:sz w:val="24"/>
              </w:rPr>
              <w:t>位</w:t>
            </w:r>
          </w:p>
          <w:p>
            <w:pPr>
              <w:widowControl/>
              <w:jc w:val="center"/>
              <w:rPr>
                <w:rFonts w:hint="eastAsia" w:ascii="宋体" w:hAnsi="宋体" w:eastAsia="宋体" w:cs="宋体"/>
                <w:sz w:val="24"/>
              </w:rPr>
            </w:pPr>
            <w:r>
              <w:rPr>
                <w:rFonts w:hint="eastAsia" w:ascii="宋体" w:hAnsi="宋体" w:eastAsia="宋体" w:cs="宋体"/>
                <w:sz w:val="24"/>
              </w:rPr>
              <w:t>置</w:t>
            </w:r>
          </w:p>
          <w:p>
            <w:pPr>
              <w:widowControl/>
              <w:jc w:val="center"/>
              <w:rPr>
                <w:rFonts w:hint="eastAsia" w:ascii="宋体" w:hAnsi="宋体" w:eastAsia="宋体" w:cs="宋体"/>
                <w:sz w:val="24"/>
              </w:rPr>
            </w:pPr>
            <w:r>
              <w:rPr>
                <w:rFonts w:hint="eastAsia" w:ascii="宋体" w:hAnsi="宋体" w:eastAsia="宋体" w:cs="宋体"/>
                <w:sz w:val="24"/>
              </w:rPr>
              <w:t>图</w:t>
            </w:r>
          </w:p>
          <w:p>
            <w:pPr>
              <w:spacing w:line="360" w:lineRule="auto"/>
              <w:jc w:val="center"/>
              <w:rPr>
                <w:rFonts w:hint="eastAsia" w:ascii="宋体" w:hAnsi="宋体" w:eastAsia="宋体" w:cs="宋体"/>
              </w:rPr>
            </w:pPr>
          </w:p>
          <w:p>
            <w:pPr>
              <w:spacing w:line="360" w:lineRule="auto"/>
              <w:jc w:val="center"/>
              <w:rPr>
                <w:rFonts w:hint="eastAsia" w:ascii="宋体" w:hAnsi="宋体" w:eastAsia="宋体" w:cs="宋体"/>
              </w:rPr>
            </w:pPr>
          </w:p>
          <w:p>
            <w:pPr>
              <w:spacing w:line="360" w:lineRule="auto"/>
              <w:jc w:val="center"/>
              <w:rPr>
                <w:rFonts w:hint="eastAsia" w:ascii="宋体" w:hAnsi="宋体" w:eastAsia="宋体" w:cs="宋体"/>
              </w:rPr>
            </w:pPr>
          </w:p>
        </w:tc>
        <w:tc>
          <w:tcPr>
            <w:tcW w:w="8070" w:type="dxa"/>
            <w:gridSpan w:val="8"/>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063" w:type="dxa"/>
            <w:vMerge w:val="continue"/>
            <w:noWrap w:val="0"/>
            <w:vAlign w:val="center"/>
          </w:tcPr>
          <w:p>
            <w:pPr>
              <w:widowControl/>
              <w:rPr>
                <w:rFonts w:hint="eastAsia" w:ascii="宋体" w:hAnsi="宋体" w:eastAsia="宋体" w:cs="宋体"/>
                <w:sz w:val="24"/>
              </w:rPr>
            </w:pPr>
          </w:p>
        </w:tc>
        <w:tc>
          <w:tcPr>
            <w:tcW w:w="8070" w:type="dxa"/>
            <w:gridSpan w:val="8"/>
            <w:noWrap w:val="0"/>
            <w:vAlign w:val="center"/>
          </w:tcPr>
          <w:p>
            <w:pPr>
              <w:spacing w:line="360" w:lineRule="auto"/>
              <w:rPr>
                <w:rFonts w:hint="eastAsia" w:ascii="宋体" w:hAnsi="宋体" w:eastAsia="宋体" w:cs="宋体"/>
              </w:rPr>
            </w:pPr>
            <w:r>
              <w:rPr>
                <w:rFonts w:hint="eastAsia" w:ascii="宋体" w:hAnsi="宋体" w:eastAsia="宋体" w:cs="宋体"/>
              </w:rPr>
              <w:t>现场踏勘人员：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063" w:type="dxa"/>
            <w:vMerge w:val="continue"/>
            <w:noWrap w:val="0"/>
            <w:vAlign w:val="center"/>
          </w:tcPr>
          <w:p>
            <w:pPr>
              <w:widowControl/>
              <w:rPr>
                <w:rFonts w:hint="eastAsia" w:ascii="宋体" w:hAnsi="宋体" w:eastAsia="宋体" w:cs="宋体"/>
                <w:sz w:val="24"/>
              </w:rPr>
            </w:pPr>
          </w:p>
        </w:tc>
        <w:tc>
          <w:tcPr>
            <w:tcW w:w="8070" w:type="dxa"/>
            <w:gridSpan w:val="8"/>
            <w:noWrap w:val="0"/>
            <w:vAlign w:val="center"/>
          </w:tcPr>
          <w:p>
            <w:pPr>
              <w:spacing w:line="360" w:lineRule="auto"/>
              <w:rPr>
                <w:rFonts w:hint="eastAsia" w:ascii="宋体" w:hAnsi="宋体" w:eastAsia="宋体" w:cs="宋体"/>
              </w:rPr>
            </w:pPr>
            <w:r>
              <w:rPr>
                <w:rFonts w:hint="eastAsia" w:ascii="宋体" w:hAnsi="宋体" w:eastAsia="宋体" w:cs="宋体"/>
              </w:rPr>
              <w:t>制图人：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063" w:type="dxa"/>
            <w:noWrap w:val="0"/>
            <w:vAlign w:val="center"/>
          </w:tcPr>
          <w:p>
            <w:pPr>
              <w:spacing w:line="360" w:lineRule="auto"/>
              <w:jc w:val="center"/>
              <w:rPr>
                <w:rFonts w:hint="eastAsia" w:ascii="宋体" w:hAnsi="宋体" w:eastAsia="宋体" w:cs="宋体"/>
                <w:sz w:val="24"/>
              </w:rPr>
            </w:pPr>
            <w:r>
              <w:rPr>
                <w:rFonts w:hint="eastAsia" w:ascii="宋体" w:hAnsi="宋体" w:eastAsia="宋体" w:cs="宋体"/>
              </w:rPr>
              <w:t>备注</w:t>
            </w:r>
          </w:p>
        </w:tc>
        <w:tc>
          <w:tcPr>
            <w:tcW w:w="8070" w:type="dxa"/>
            <w:gridSpan w:val="8"/>
            <w:noWrap w:val="0"/>
            <w:vAlign w:val="center"/>
          </w:tcPr>
          <w:p>
            <w:pPr>
              <w:spacing w:line="360" w:lineRule="auto"/>
              <w:rPr>
                <w:rFonts w:hint="eastAsia" w:ascii="宋体" w:hAnsi="宋体" w:eastAsia="宋体" w:cs="宋体"/>
              </w:rPr>
            </w:pPr>
            <w:r>
              <w:rPr>
                <w:rFonts w:hint="eastAsia" w:ascii="宋体" w:hAnsi="宋体" w:eastAsia="宋体" w:cs="宋体"/>
              </w:rPr>
              <w:t>图中需载明宅基地的具体位置、长宽、四至，并标明与永久性参照物的具体距离。</w:t>
            </w:r>
          </w:p>
        </w:tc>
      </w:tr>
    </w:tbl>
    <w:p>
      <w:pPr>
        <w:widowControl/>
        <w:rPr>
          <w:rFonts w:hint="default" w:ascii="Times New Roman" w:hAnsi="Times New Roman" w:eastAsia="仿宋_GB2312" w:cs="Times New Roman"/>
          <w:kern w:val="0"/>
          <w:sz w:val="32"/>
          <w:szCs w:val="32"/>
        </w:rPr>
        <w:sectPr>
          <w:footerReference r:id="rId3" w:type="default"/>
          <w:footerReference r:id="rId4" w:type="even"/>
          <w:pgSz w:w="11906" w:h="16838"/>
          <w:pgMar w:top="1814" w:right="1247" w:bottom="1814" w:left="1587" w:header="851" w:footer="1701" w:gutter="0"/>
          <w:pgNumType w:fmt="numberInDash"/>
          <w:cols w:space="720" w:num="1"/>
          <w:rtlGutter w:val="0"/>
          <w:docGrid w:type="lines" w:linePitch="312" w:charSpace="0"/>
        </w:sectPr>
      </w:pPr>
    </w:p>
    <w:tbl>
      <w:tblPr>
        <w:tblStyle w:val="7"/>
        <w:tblpPr w:leftFromText="180" w:rightFromText="180" w:vertAnchor="page" w:horzAnchor="page" w:tblpX="1518" w:tblpY="2366"/>
        <w:tblW w:w="591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9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507" w:hRule="atLeast"/>
        </w:trPr>
        <w:tc>
          <w:tcPr>
            <w:tcW w:w="591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spacing w:line="408" w:lineRule="atLeast"/>
              <w:jc w:val="center"/>
              <w:rPr>
                <w:rFonts w:hint="default" w:ascii="Times New Roman" w:hAnsi="Times New Roman" w:cs="Times New Roman"/>
                <w:b/>
                <w:bCs/>
                <w:kern w:val="0"/>
                <w:sz w:val="35"/>
                <w:szCs w:val="35"/>
              </w:rPr>
            </w:pPr>
          </w:p>
          <w:p>
            <w:pPr>
              <w:widowControl/>
              <w:spacing w:line="408" w:lineRule="atLeast"/>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中华人民共和国</w:t>
            </w:r>
          </w:p>
          <w:p>
            <w:pPr>
              <w:widowControl/>
              <w:jc w:val="center"/>
              <w:outlineLvl w:val="2"/>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乡村建设规划许可证</w:t>
            </w:r>
          </w:p>
          <w:p>
            <w:pPr>
              <w:widowControl/>
              <w:spacing w:line="360" w:lineRule="auto"/>
              <w:ind w:firstLine="360" w:firstLineChars="200"/>
              <w:jc w:val="center"/>
              <w:rPr>
                <w:rFonts w:hint="default" w:ascii="Times New Roman" w:hAnsi="Times New Roman" w:cs="Times New Roman"/>
                <w:kern w:val="0"/>
                <w:sz w:val="16"/>
                <w:szCs w:val="16"/>
              </w:rPr>
            </w:pPr>
            <w:r>
              <w:rPr>
                <w:rFonts w:hint="default" w:ascii="Times New Roman" w:hAnsi="Times New Roman" w:cs="Times New Roman"/>
                <w:kern w:val="0"/>
                <w:sz w:val="18"/>
                <w:szCs w:val="18"/>
              </w:rPr>
              <w:t xml:space="preserve">                       </w:t>
            </w:r>
            <w:r>
              <w:rPr>
                <w:rFonts w:hint="default" w:ascii="Times New Roman" w:hAnsi="Times New Roman" w:cs="Times New Roman"/>
                <w:kern w:val="0"/>
                <w:sz w:val="16"/>
                <w:szCs w:val="16"/>
              </w:rPr>
              <w:t>乡字第</w:t>
            </w:r>
            <w:r>
              <w:rPr>
                <w:rFonts w:hint="default" w:ascii="Times New Roman" w:hAnsi="Times New Roman" w:cs="Times New Roman"/>
                <w:kern w:val="0"/>
                <w:sz w:val="16"/>
                <w:szCs w:val="16"/>
                <w:u w:val="single"/>
              </w:rPr>
              <w:t xml:space="preserve">                           </w:t>
            </w:r>
            <w:r>
              <w:rPr>
                <w:rFonts w:hint="default" w:ascii="Times New Roman" w:hAnsi="Times New Roman" w:cs="Times New Roman"/>
                <w:kern w:val="0"/>
                <w:sz w:val="16"/>
                <w:szCs w:val="16"/>
              </w:rPr>
              <w:t>号</w:t>
            </w:r>
          </w:p>
          <w:p>
            <w:pPr>
              <w:widowControl/>
              <w:spacing w:line="360" w:lineRule="auto"/>
              <w:ind w:firstLine="360" w:firstLineChars="200"/>
              <w:jc w:val="right"/>
              <w:rPr>
                <w:rFonts w:hint="default" w:ascii="Times New Roman" w:hAnsi="Times New Roman" w:cs="Times New Roman"/>
                <w:kern w:val="0"/>
                <w:sz w:val="18"/>
                <w:szCs w:val="18"/>
                <w:u w:val="single"/>
              </w:rPr>
            </w:pPr>
          </w:p>
          <w:p>
            <w:pPr>
              <w:widowControl/>
              <w:spacing w:line="440" w:lineRule="exact"/>
              <w:ind w:firstLine="560" w:firstLineChars="200"/>
              <w:jc w:val="left"/>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根据《中华人民共和国土地管理法》《中华人民共和国城乡规划法》和国家有关规定，经审核，本建设工程符合国土空间规划和用途管制要求，颁发此证。</w:t>
            </w:r>
          </w:p>
          <w:p>
            <w:pPr>
              <w:widowControl/>
              <w:ind w:firstLine="480"/>
              <w:jc w:val="left"/>
              <w:rPr>
                <w:rFonts w:hint="default" w:ascii="Times New Roman" w:hAnsi="Times New Roman" w:cs="Times New Roman"/>
                <w:kern w:val="0"/>
                <w:sz w:val="24"/>
              </w:rPr>
            </w:pPr>
          </w:p>
          <w:p>
            <w:pPr>
              <w:widowControl/>
              <w:ind w:firstLine="480"/>
              <w:jc w:val="left"/>
              <w:rPr>
                <w:rFonts w:hint="default" w:ascii="Times New Roman" w:hAnsi="Times New Roman" w:cs="Times New Roman"/>
                <w:kern w:val="0"/>
                <w:sz w:val="24"/>
              </w:rPr>
            </w:pPr>
          </w:p>
          <w:p>
            <w:pPr>
              <w:widowControl/>
              <w:jc w:val="left"/>
              <w:rPr>
                <w:rFonts w:hint="default" w:ascii="Times New Roman" w:hAnsi="Times New Roman" w:cs="Times New Roman"/>
                <w:kern w:val="0"/>
                <w:sz w:val="24"/>
              </w:rPr>
            </w:pPr>
          </w:p>
          <w:p>
            <w:pPr>
              <w:widowControl/>
              <w:spacing w:line="360" w:lineRule="auto"/>
              <w:ind w:firstLine="480" w:firstLineChars="200"/>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 xml:space="preserve">  发证机关</w:t>
            </w:r>
          </w:p>
          <w:p>
            <w:pPr>
              <w:widowControl/>
              <w:spacing w:line="360" w:lineRule="auto"/>
              <w:ind w:firstLine="480" w:firstLineChars="200"/>
              <w:jc w:val="center"/>
              <w:rPr>
                <w:rFonts w:hint="default" w:ascii="Times New Roman" w:hAnsi="Times New Roman" w:cs="Times New Roman"/>
                <w:kern w:val="0"/>
                <w:sz w:val="24"/>
              </w:rPr>
            </w:pPr>
            <w:r>
              <w:rPr>
                <w:rFonts w:hint="default" w:ascii="Times New Roman" w:hAnsi="Times New Roman" w:eastAsia="黑体" w:cs="Times New Roman"/>
                <w:kern w:val="0"/>
                <w:sz w:val="24"/>
              </w:rPr>
              <w:t xml:space="preserve">  日   期</w:t>
            </w:r>
          </w:p>
        </w:tc>
      </w:tr>
    </w:tbl>
    <w:p>
      <w:pPr>
        <w:spacing w:line="400" w:lineRule="exact"/>
        <w:rPr>
          <w:rFonts w:hint="default" w:ascii="黑体" w:hAnsi="黑体" w:eastAsia="黑体" w:cs="黑体"/>
          <w:kern w:val="0"/>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tbl>
      <w:tblPr>
        <w:tblStyle w:val="7"/>
        <w:tblpPr w:leftFromText="180" w:rightFromText="180" w:vertAnchor="page" w:horzAnchor="page" w:tblpX="9228" w:tblpY="2381"/>
        <w:tblW w:w="591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9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475" w:hRule="atLeast"/>
        </w:trPr>
        <w:tc>
          <w:tcPr>
            <w:tcW w:w="591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spacing w:line="360" w:lineRule="auto"/>
              <w:ind w:firstLine="480" w:firstLineChars="200"/>
              <w:jc w:val="center"/>
              <w:rPr>
                <w:rFonts w:hint="default" w:ascii="Times New Roman" w:hAnsi="Times New Roman" w:cs="Times New Roman"/>
                <w:kern w:val="0"/>
                <w:sz w:val="24"/>
              </w:rPr>
            </w:pPr>
          </w:p>
          <w:tbl>
            <w:tblPr>
              <w:tblStyle w:val="7"/>
              <w:tblW w:w="5103"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noWrap w:val="0"/>
                  <w:vAlign w:val="top"/>
                </w:tcPr>
                <w:p>
                  <w:pPr>
                    <w:widowControl/>
                    <w:spacing w:line="360" w:lineRule="auto"/>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 xml:space="preserve">   建设单位（个人）</w:t>
                  </w:r>
                </w:p>
              </w:tc>
              <w:tc>
                <w:tcPr>
                  <w:tcW w:w="3260" w:type="dxa"/>
                  <w:noWrap w:val="0"/>
                  <w:vAlign w:val="top"/>
                </w:tcPr>
                <w:p>
                  <w:pPr>
                    <w:widowControl/>
                    <w:spacing w:line="360" w:lineRule="auto"/>
                    <w:jc w:val="center"/>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noWrap w:val="0"/>
                  <w:vAlign w:val="top"/>
                </w:tcPr>
                <w:p>
                  <w:pPr>
                    <w:widowControl/>
                    <w:spacing w:line="360" w:lineRule="auto"/>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建设项目名称</w:t>
                  </w:r>
                </w:p>
              </w:tc>
              <w:tc>
                <w:tcPr>
                  <w:tcW w:w="3260" w:type="dxa"/>
                  <w:noWrap w:val="0"/>
                  <w:vAlign w:val="top"/>
                </w:tcPr>
                <w:p>
                  <w:pPr>
                    <w:widowControl/>
                    <w:spacing w:line="360" w:lineRule="auto"/>
                    <w:jc w:val="center"/>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noWrap w:val="0"/>
                  <w:vAlign w:val="top"/>
                </w:tcPr>
                <w:p>
                  <w:pPr>
                    <w:widowControl/>
                    <w:spacing w:line="360" w:lineRule="auto"/>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建 设 位 置</w:t>
                  </w:r>
                </w:p>
              </w:tc>
              <w:tc>
                <w:tcPr>
                  <w:tcW w:w="3260" w:type="dxa"/>
                  <w:noWrap w:val="0"/>
                  <w:vAlign w:val="top"/>
                </w:tcPr>
                <w:p>
                  <w:pPr>
                    <w:widowControl/>
                    <w:spacing w:line="360" w:lineRule="auto"/>
                    <w:jc w:val="center"/>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noWrap w:val="0"/>
                  <w:vAlign w:val="top"/>
                </w:tcPr>
                <w:p>
                  <w:pPr>
                    <w:widowControl/>
                    <w:spacing w:line="360" w:lineRule="auto"/>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建 设 规 模</w:t>
                  </w:r>
                </w:p>
              </w:tc>
              <w:tc>
                <w:tcPr>
                  <w:tcW w:w="3260" w:type="dxa"/>
                  <w:noWrap w:val="0"/>
                  <w:vAlign w:val="top"/>
                </w:tcPr>
                <w:p>
                  <w:pPr>
                    <w:widowControl/>
                    <w:spacing w:line="360" w:lineRule="auto"/>
                    <w:jc w:val="center"/>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3" w:hRule="atLeast"/>
              </w:trPr>
              <w:tc>
                <w:tcPr>
                  <w:tcW w:w="5103" w:type="dxa"/>
                  <w:gridSpan w:val="2"/>
                  <w:noWrap w:val="0"/>
                  <w:vAlign w:val="top"/>
                </w:tcPr>
                <w:p>
                  <w:pPr>
                    <w:widowControl/>
                    <w:spacing w:line="360" w:lineRule="auto"/>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xml:space="preserve">    附图及附件名称</w:t>
                  </w:r>
                </w:p>
              </w:tc>
            </w:tr>
          </w:tbl>
          <w:p>
            <w:pPr>
              <w:widowControl/>
              <w:spacing w:line="360" w:lineRule="auto"/>
              <w:ind w:left="281" w:leftChars="134"/>
              <w:jc w:val="left"/>
              <w:outlineLvl w:val="2"/>
              <w:rPr>
                <w:rFonts w:hint="default" w:ascii="Times New Roman" w:hAnsi="Times New Roman" w:cs="Times New Roman"/>
                <w:kern w:val="0"/>
                <w:sz w:val="27"/>
                <w:szCs w:val="27"/>
              </w:rPr>
            </w:pPr>
          </w:p>
          <w:p>
            <w:pPr>
              <w:widowControl/>
              <w:spacing w:line="360" w:lineRule="auto"/>
              <w:ind w:left="281" w:leftChars="134"/>
              <w:jc w:val="left"/>
              <w:outlineLvl w:val="2"/>
              <w:rPr>
                <w:rFonts w:hint="default" w:ascii="Times New Roman" w:hAnsi="Times New Roman" w:cs="Times New Roman"/>
                <w:b/>
                <w:bCs/>
                <w:kern w:val="0"/>
                <w:sz w:val="27"/>
                <w:szCs w:val="27"/>
              </w:rPr>
            </w:pPr>
            <w:r>
              <w:rPr>
                <w:rFonts w:hint="default" w:ascii="Times New Roman" w:hAnsi="Times New Roman" w:cs="Times New Roman"/>
                <w:b/>
                <w:bCs/>
                <w:kern w:val="0"/>
                <w:sz w:val="27"/>
                <w:szCs w:val="27"/>
              </w:rPr>
              <w:t>遵守事项</w:t>
            </w:r>
          </w:p>
          <w:p>
            <w:pPr>
              <w:widowControl/>
              <w:spacing w:line="200" w:lineRule="exact"/>
              <w:ind w:left="284" w:leftChars="135" w:right="315" w:rightChars="150" w:hanging="1"/>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xml:space="preserve">一、 本证是经自然资源主管部门依法审核，在乡、村庄规划区内有关建        </w:t>
            </w:r>
          </w:p>
          <w:p>
            <w:pPr>
              <w:widowControl/>
              <w:spacing w:line="200" w:lineRule="exact"/>
              <w:ind w:left="284" w:leftChars="135" w:right="315" w:rightChars="150" w:hanging="1"/>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xml:space="preserve">     设工程符合国土空间规划和用途管制要求的法律凭证。</w:t>
            </w:r>
          </w:p>
          <w:p>
            <w:pPr>
              <w:widowControl/>
              <w:spacing w:line="200" w:lineRule="exact"/>
              <w:ind w:left="284" w:leftChars="135" w:right="315" w:rightChars="150" w:hanging="1"/>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xml:space="preserve">二、 依法应当取得本证，但未取得本证或违反本证规定的，均属违法行 </w:t>
            </w:r>
          </w:p>
          <w:p>
            <w:pPr>
              <w:widowControl/>
              <w:spacing w:line="200" w:lineRule="exact"/>
              <w:ind w:left="284" w:leftChars="135" w:right="315" w:rightChars="150" w:hanging="1"/>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xml:space="preserve">     为。</w:t>
            </w:r>
          </w:p>
          <w:p>
            <w:pPr>
              <w:widowControl/>
              <w:spacing w:line="200" w:lineRule="exact"/>
              <w:ind w:left="281" w:leftChars="134" w:right="315" w:rightChars="150" w:firstLine="1"/>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三、 未经发证机关审核同意，本证的各项规定不得随意变更。</w:t>
            </w:r>
          </w:p>
          <w:p>
            <w:pPr>
              <w:widowControl/>
              <w:spacing w:line="200" w:lineRule="exact"/>
              <w:ind w:left="281" w:leftChars="134" w:right="315" w:rightChars="150" w:firstLine="1"/>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xml:space="preserve">四、 自然资源主管部门依法有权查验本证，建设单位（个人）有责任提     </w:t>
            </w:r>
          </w:p>
          <w:p>
            <w:pPr>
              <w:widowControl/>
              <w:spacing w:line="200" w:lineRule="exact"/>
              <w:ind w:left="281" w:leftChars="134" w:right="315" w:rightChars="150"/>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xml:space="preserve">     交查验。</w:t>
            </w:r>
          </w:p>
          <w:p>
            <w:pPr>
              <w:widowControl/>
              <w:spacing w:line="200" w:lineRule="exact"/>
              <w:ind w:left="281" w:leftChars="134" w:right="315" w:rightChars="150" w:firstLine="1"/>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xml:space="preserve">五、 本证所需附图及附件由发证机关依法确定，与本证具有同等法律效 </w:t>
            </w:r>
          </w:p>
          <w:p>
            <w:pPr>
              <w:widowControl/>
              <w:spacing w:line="200" w:lineRule="exact"/>
              <w:ind w:left="281" w:leftChars="134" w:right="315" w:rightChars="150"/>
              <w:jc w:val="left"/>
              <w:rPr>
                <w:rFonts w:hint="default" w:ascii="Times New Roman" w:hAnsi="Times New Roman" w:cs="Times New Roman"/>
                <w:kern w:val="0"/>
                <w:sz w:val="24"/>
              </w:rPr>
            </w:pPr>
            <w:r>
              <w:rPr>
                <w:rFonts w:hint="default" w:ascii="Times New Roman" w:hAnsi="Times New Roman" w:cs="Times New Roman"/>
                <w:kern w:val="0"/>
                <w:sz w:val="16"/>
                <w:szCs w:val="16"/>
              </w:rPr>
              <w:t xml:space="preserve">     力。</w:t>
            </w:r>
          </w:p>
        </w:tc>
      </w:tr>
    </w:tbl>
    <w:p>
      <w:pPr>
        <w:widowControl/>
        <w:rPr>
          <w:rFonts w:hint="default" w:ascii="Times New Roman" w:hAnsi="Times New Roman" w:eastAsia="仿宋_GB2312" w:cs="Times New Roman"/>
          <w:kern w:val="0"/>
          <w:sz w:val="32"/>
          <w:szCs w:val="32"/>
        </w:rPr>
      </w:pPr>
    </w:p>
    <w:p>
      <w:pPr>
        <w:widowControl/>
        <w:rPr>
          <w:rFonts w:hint="default" w:ascii="Times New Roman" w:hAnsi="Times New Roman" w:eastAsia="仿宋_GB2312" w:cs="Times New Roman"/>
          <w:kern w:val="0"/>
          <w:sz w:val="32"/>
          <w:szCs w:val="32"/>
        </w:rPr>
      </w:pPr>
    </w:p>
    <w:p>
      <w:pPr>
        <w:widowControl/>
        <w:rPr>
          <w:rFonts w:hint="default" w:ascii="Times New Roman" w:hAnsi="Times New Roman" w:eastAsia="仿宋_GB2312" w:cs="Times New Roman"/>
          <w:kern w:val="0"/>
          <w:sz w:val="32"/>
          <w:szCs w:val="32"/>
        </w:rPr>
      </w:pPr>
    </w:p>
    <w:p>
      <w:pPr>
        <w:widowControl/>
        <w:rPr>
          <w:rFonts w:hint="default" w:ascii="Times New Roman" w:hAnsi="Times New Roman" w:eastAsia="仿宋_GB2312" w:cs="Times New Roman"/>
          <w:kern w:val="0"/>
          <w:sz w:val="32"/>
          <w:szCs w:val="32"/>
        </w:rPr>
      </w:pPr>
    </w:p>
    <w:p>
      <w:pPr>
        <w:widowControl/>
        <w:rPr>
          <w:rFonts w:hint="default" w:ascii="Times New Roman" w:hAnsi="Times New Roman" w:eastAsia="仿宋_GB2312" w:cs="Times New Roman"/>
          <w:kern w:val="0"/>
          <w:sz w:val="32"/>
          <w:szCs w:val="32"/>
        </w:rPr>
      </w:pPr>
    </w:p>
    <w:p>
      <w:pPr>
        <w:widowControl/>
        <w:rPr>
          <w:rFonts w:hint="default" w:ascii="Times New Roman" w:hAnsi="Times New Roman" w:eastAsia="仿宋_GB2312" w:cs="Times New Roman"/>
          <w:kern w:val="0"/>
          <w:sz w:val="32"/>
          <w:szCs w:val="32"/>
        </w:rPr>
      </w:pPr>
    </w:p>
    <w:p>
      <w:pPr>
        <w:widowControl/>
        <w:rPr>
          <w:rFonts w:hint="default" w:ascii="Times New Roman" w:hAnsi="Times New Roman" w:eastAsia="仿宋_GB2312" w:cs="Times New Roman"/>
          <w:kern w:val="0"/>
          <w:sz w:val="32"/>
          <w:szCs w:val="32"/>
        </w:rPr>
      </w:pPr>
    </w:p>
    <w:p>
      <w:pPr>
        <w:widowControl/>
        <w:rPr>
          <w:rFonts w:hint="default" w:ascii="Times New Roman" w:hAnsi="Times New Roman" w:eastAsia="仿宋_GB2312" w:cs="Times New Roman"/>
          <w:kern w:val="0"/>
          <w:sz w:val="32"/>
          <w:szCs w:val="32"/>
        </w:rPr>
      </w:pPr>
    </w:p>
    <w:p>
      <w:pPr>
        <w:widowControl/>
        <w:rPr>
          <w:rFonts w:hint="default" w:ascii="Times New Roman" w:hAnsi="Times New Roman" w:eastAsia="仿宋_GB2312" w:cs="Times New Roman"/>
          <w:kern w:val="0"/>
          <w:sz w:val="32"/>
          <w:szCs w:val="32"/>
        </w:rPr>
      </w:pPr>
    </w:p>
    <w:p>
      <w:pPr>
        <w:widowControl/>
        <w:rPr>
          <w:rFonts w:hint="default" w:ascii="Times New Roman" w:hAnsi="Times New Roman" w:eastAsia="仿宋_GB2312" w:cs="Times New Roman"/>
          <w:kern w:val="0"/>
          <w:sz w:val="32"/>
          <w:szCs w:val="32"/>
        </w:rPr>
      </w:pPr>
    </w:p>
    <w:p>
      <w:pPr>
        <w:widowControl/>
        <w:rPr>
          <w:rFonts w:hint="default" w:ascii="Times New Roman" w:hAnsi="Times New Roman" w:eastAsia="仿宋_GB2312" w:cs="Times New Roman"/>
          <w:kern w:val="0"/>
          <w:sz w:val="32"/>
          <w:szCs w:val="32"/>
        </w:rPr>
      </w:pPr>
    </w:p>
    <w:p>
      <w:pPr>
        <w:widowControl/>
        <w:rPr>
          <w:rFonts w:hint="default" w:ascii="Times New Roman" w:hAnsi="Times New Roman" w:eastAsia="仿宋_GB2312" w:cs="Times New Roman"/>
          <w:kern w:val="0"/>
          <w:sz w:val="32"/>
          <w:szCs w:val="32"/>
        </w:rPr>
      </w:pPr>
      <w:r>
        <w:rPr>
          <w:sz w:val="32"/>
        </w:rPr>
        <mc:AlternateContent>
          <mc:Choice Requires="wps">
            <w:drawing>
              <wp:anchor distT="0" distB="0" distL="114300" distR="114300" simplePos="0" relativeHeight="251694080" behindDoc="0" locked="0" layoutInCell="1" allowOverlap="1">
                <wp:simplePos x="0" y="0"/>
                <wp:positionH relativeFrom="column">
                  <wp:posOffset>-4445635</wp:posOffset>
                </wp:positionH>
                <wp:positionV relativeFrom="paragraph">
                  <wp:posOffset>62230</wp:posOffset>
                </wp:positionV>
                <wp:extent cx="638175" cy="743585"/>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638175" cy="743585"/>
                        </a:xfrm>
                        <a:prstGeom prst="rect">
                          <a:avLst/>
                        </a:prstGeom>
                        <a:noFill/>
                        <a:ln>
                          <a:noFill/>
                        </a:ln>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eastAsia="宋体" w:cs="宋体"/>
                                <w:w w:val="33"/>
                                <w:sz w:val="28"/>
                                <w:szCs w:val="28"/>
                                <w:lang w:val="en-US" w:eastAsia="zh-CN"/>
                              </w:rPr>
                              <w:t xml:space="preserve">  </w:t>
                            </w:r>
                            <w:r>
                              <w:rPr>
                                <w:rFonts w:hint="eastAsia" w:ascii="宋体" w:hAnsi="宋体" w:eastAsia="宋体" w:cs="宋体"/>
                                <w:sz w:val="28"/>
                                <w:szCs w:val="28"/>
                                <w:lang w:val="en-US" w:eastAsia="zh-CN"/>
                              </w:rPr>
                              <w:t>23</w:t>
                            </w:r>
                            <w:r>
                              <w:rPr>
                                <w:rFonts w:hint="eastAsia" w:ascii="宋体" w:hAnsi="宋体" w:eastAsia="宋体" w:cs="宋体"/>
                                <w:w w:val="33"/>
                                <w:sz w:val="28"/>
                                <w:szCs w:val="28"/>
                                <w:lang w:val="en-US" w:eastAsia="zh-CN"/>
                              </w:rPr>
                              <w:t xml:space="preserve">  </w:t>
                            </w:r>
                            <w:r>
                              <w:rPr>
                                <w:rFonts w:hint="eastAsia" w:ascii="宋体" w:hAnsi="宋体" w:eastAsia="宋体" w:cs="宋体"/>
                                <w:sz w:val="28"/>
                                <w:szCs w:val="28"/>
                                <w:lang w:val="en-US" w:eastAsia="zh-CN"/>
                              </w:rPr>
                              <w:t>-</w:t>
                            </w:r>
                          </w:p>
                          <w:p/>
                        </w:txbxContent>
                      </wps:txbx>
                      <wps:bodyPr vert="eaVert" upright="1"/>
                    </wps:wsp>
                  </a:graphicData>
                </a:graphic>
              </wp:anchor>
            </w:drawing>
          </mc:Choice>
          <mc:Fallback>
            <w:pict>
              <v:shape id="_x0000_s1026" o:spid="_x0000_s1026" o:spt="202" type="#_x0000_t202" style="position:absolute;left:0pt;margin-left:-350.05pt;margin-top:4.9pt;height:58.55pt;width:50.25pt;z-index:251694080;mso-width-relative:page;mso-height-relative:page;" filled="f" stroked="f" coordsize="21600,21600" o:gfxdata="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OFiMMvbAAAACwEAAA8AAAAAAAAAAQAg&#10;AAAAIgAAAGRycy9kb3ducmV2LnhtbFBLAQIUABQAAAAIAIdO4kAh/QvBmQEAAA8DAAAOAAAAAAAA&#10;AAEAIAAAACoBAABkcnMvZTJvRG9jLnhtbFBLBQYAAAAABgAGAFkBAAA1BQAAAAA=&#10;">
                <v:fill on="f" focussize="0,0"/>
                <v:stroke on="f"/>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eastAsia="宋体" w:cs="宋体"/>
                          <w:w w:val="33"/>
                          <w:sz w:val="28"/>
                          <w:szCs w:val="28"/>
                          <w:lang w:val="en-US" w:eastAsia="zh-CN"/>
                        </w:rPr>
                        <w:t xml:space="preserve">  </w:t>
                      </w:r>
                      <w:r>
                        <w:rPr>
                          <w:rFonts w:hint="eastAsia" w:ascii="宋体" w:hAnsi="宋体" w:eastAsia="宋体" w:cs="宋体"/>
                          <w:sz w:val="28"/>
                          <w:szCs w:val="28"/>
                          <w:lang w:val="en-US" w:eastAsia="zh-CN"/>
                        </w:rPr>
                        <w:t>23</w:t>
                      </w:r>
                      <w:r>
                        <w:rPr>
                          <w:rFonts w:hint="eastAsia" w:ascii="宋体" w:hAnsi="宋体" w:eastAsia="宋体" w:cs="宋体"/>
                          <w:w w:val="33"/>
                          <w:sz w:val="28"/>
                          <w:szCs w:val="28"/>
                          <w:lang w:val="en-US" w:eastAsia="zh-CN"/>
                        </w:rPr>
                        <w:t xml:space="preserve">  </w:t>
                      </w:r>
                      <w:r>
                        <w:rPr>
                          <w:rFonts w:hint="eastAsia" w:ascii="宋体" w:hAnsi="宋体" w:eastAsia="宋体" w:cs="宋体"/>
                          <w:sz w:val="28"/>
                          <w:szCs w:val="28"/>
                          <w:lang w:val="en-US" w:eastAsia="zh-CN"/>
                        </w:rPr>
                        <w:t>-</w:t>
                      </w:r>
                    </w:p>
                    <w:p/>
                  </w:txbxContent>
                </v:textbox>
              </v:shape>
            </w:pict>
          </mc:Fallback>
        </mc:AlternateContent>
      </w:r>
    </w:p>
    <w:p>
      <w:pPr>
        <w:widowControl/>
        <w:rPr>
          <w:rFonts w:hint="default" w:ascii="Times New Roman" w:hAnsi="Times New Roman" w:eastAsia="仿宋_GB2312" w:cs="Times New Roman"/>
          <w:kern w:val="0"/>
          <w:sz w:val="32"/>
          <w:szCs w:val="32"/>
        </w:rPr>
        <w:sectPr>
          <w:footerReference r:id="rId5" w:type="default"/>
          <w:pgSz w:w="16838" w:h="11906" w:orient="landscape"/>
          <w:pgMar w:top="1797" w:right="1361" w:bottom="1797" w:left="1361" w:header="851" w:footer="992" w:gutter="0"/>
          <w:pgNumType w:fmt="numberInDash"/>
          <w:cols w:space="720" w:num="1"/>
          <w:docGrid w:type="linesAndChars" w:linePitch="312" w:charSpace="0"/>
        </w:sectPr>
      </w:pPr>
    </w:p>
    <w:p>
      <w:pPr>
        <w:pStyle w:val="2"/>
        <w:rPr>
          <w:rFonts w:hint="eastAsia" w:ascii="黑体" w:hAnsi="黑体" w:eastAsia="黑体" w:cs="黑体"/>
          <w:sz w:val="32"/>
          <w:szCs w:val="32"/>
          <w:lang w:val="en-US" w:eastAsia="zh-CN"/>
        </w:rPr>
      </w:pPr>
      <w:r>
        <w:rPr>
          <w:rFonts w:hint="eastAsia" w:ascii="黑体" w:hAnsi="黑体" w:eastAsia="黑体" w:cs="黑体"/>
          <w:sz w:val="32"/>
          <w:szCs w:val="32"/>
        </w:rPr>
        <mc:AlternateContent>
          <mc:Choice Requires="wps">
            <w:drawing>
              <wp:anchor distT="0" distB="0" distL="114300" distR="114300" simplePos="0" relativeHeight="251659264" behindDoc="0" locked="0" layoutInCell="1" allowOverlap="1">
                <wp:simplePos x="0" y="0"/>
                <wp:positionH relativeFrom="column">
                  <wp:posOffset>7358380</wp:posOffset>
                </wp:positionH>
                <wp:positionV relativeFrom="paragraph">
                  <wp:posOffset>-1090930</wp:posOffset>
                </wp:positionV>
                <wp:extent cx="0" cy="10612755"/>
                <wp:effectExtent l="9525" t="0" r="9525" b="17145"/>
                <wp:wrapNone/>
                <wp:docPr id="24" name="直接连接符 24"/>
                <wp:cNvGraphicFramePr/>
                <a:graphic xmlns:a="http://schemas.openxmlformats.org/drawingml/2006/main">
                  <a:graphicData uri="http://schemas.microsoft.com/office/word/2010/wordprocessingShape">
                    <wps:wsp>
                      <wps:cNvCnPr>
                        <a:cxnSpLocks noChangeShapeType="1"/>
                      </wps:cNvCnPr>
                      <wps:spPr bwMode="auto">
                        <a:xfrm>
                          <a:off x="0" y="0"/>
                          <a:ext cx="0" cy="10612755"/>
                        </a:xfrm>
                        <a:prstGeom prst="line">
                          <a:avLst/>
                        </a:prstGeom>
                        <a:noFill/>
                        <a:ln w="19050">
                          <a:solidFill>
                            <a:srgbClr val="000000">
                              <a:lumMod val="100000"/>
                              <a:lumOff val="0"/>
                            </a:srgbClr>
                          </a:solidFill>
                          <a:prstDash val="dash"/>
                          <a:miter lim="800000"/>
                        </a:ln>
                        <a:effectLst/>
                      </wps:spPr>
                      <wps:bodyPr/>
                    </wps:wsp>
                  </a:graphicData>
                </a:graphic>
              </wp:anchor>
            </w:drawing>
          </mc:Choice>
          <mc:Fallback>
            <w:pict>
              <v:line id="_x0000_s1026" o:spid="_x0000_s1026" o:spt="20" style="position:absolute;left:0pt;margin-left:579.4pt;margin-top:-85.9pt;height:835.65pt;width:0pt;z-index:251659264;mso-width-relative:page;mso-height-relative:page;" filled="f" stroked="t" coordsize="21600,21600" o:gfxdata="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CgVc2QAAAA8BAAAPAAAAAAAAAAEAIAAAACIAAABkcnMvZG93bnJldi54bWxQ&#10;SwECFAAUAAAACACHTuJAEf1An/YBAADJAwAADgAAAAAAAAABACAAAAAoAQAAZHJzL2Uyb0RvYy54&#10;bWxQSwUGAAAAAAYABgBZAQAAkAUAAAAA&#10;">
                <v:fill on="f" focussize="0,0"/>
                <v:stroke weight="1.5pt" color="#000000" miterlimit="8" joinstyle="miter" dashstyle="dash"/>
                <v:imagedata o:title=""/>
                <o:lock v:ext="edit" aspectratio="f"/>
              </v:line>
            </w:pict>
          </mc:Fallback>
        </mc:AlternateContent>
      </w: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ind w:firstLine="2700" w:firstLineChars="500"/>
        <w:rPr>
          <w:rFonts w:hint="default" w:ascii="Times New Roman" w:hAnsi="Times New Roman" w:eastAsia="黑体" w:cs="Times New Roman"/>
          <w:sz w:val="30"/>
          <w:szCs w:val="30"/>
        </w:rPr>
      </w:pPr>
      <w:r>
        <w:rPr>
          <w:rFonts w:hint="eastAsia" w:ascii="方正小标宋简体" w:hAnsi="方正小标宋简体" w:eastAsia="方正小标宋简体" w:cs="方正小标宋简体"/>
          <w:spacing w:val="50"/>
          <w:kern w:val="10"/>
          <w:sz w:val="44"/>
          <w:szCs w:val="44"/>
        </w:rPr>
        <w:t>农村宅基地批准书</w:t>
      </w:r>
      <w:r>
        <w:rPr>
          <w:rFonts w:hint="default" w:ascii="Times New Roman" w:hAnsi="Times New Roman" w:eastAsia="黑体" w:cs="Times New Roman"/>
          <w:sz w:val="52"/>
          <w:szCs w:val="52"/>
        </w:rPr>
        <w:t xml:space="preserve">              </w:t>
      </w:r>
      <w:r>
        <w:rPr>
          <w:rFonts w:hint="default" w:ascii="Times New Roman" w:hAnsi="Times New Roman" w:eastAsia="黑体" w:cs="Times New Roman"/>
          <w:sz w:val="30"/>
          <w:szCs w:val="30"/>
        </w:rPr>
        <w:t>农村宅基地批准书</w:t>
      </w:r>
      <w:r>
        <w:rPr>
          <w:rFonts w:hint="default" w:ascii="Times New Roman" w:hAnsi="Times New Roman" w:eastAsia="黑体" w:cs="Times New Roman"/>
          <w:sz w:val="18"/>
          <w:szCs w:val="18"/>
        </w:rPr>
        <w:t>（存根）</w:t>
      </w:r>
    </w:p>
    <w:tbl>
      <w:tblPr>
        <w:tblStyle w:val="7"/>
        <w:tblpPr w:leftFromText="180" w:rightFromText="180" w:vertAnchor="text" w:horzAnchor="page" w:tblpX="12600" w:tblpY="1010"/>
        <w:tblOverlap w:val="never"/>
        <w:tblW w:w="3913"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46"/>
        <w:gridCol w:w="1028"/>
        <w:gridCol w:w="1090"/>
        <w:gridCol w:w="124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56" w:hRule="atLeast"/>
        </w:trPr>
        <w:tc>
          <w:tcPr>
            <w:tcW w:w="1574" w:type="dxa"/>
            <w:gridSpan w:val="2"/>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户 主 姓 名</w:t>
            </w:r>
          </w:p>
        </w:tc>
        <w:tc>
          <w:tcPr>
            <w:tcW w:w="2339" w:type="dxa"/>
            <w:gridSpan w:val="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left"/>
              <w:rPr>
                <w:rFonts w:hint="default" w:ascii="Times New Roman" w:hAnsi="Times New Roman" w:cs="Times New Roman"/>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51" w:hRule="atLeast"/>
        </w:trPr>
        <w:tc>
          <w:tcPr>
            <w:tcW w:w="1574"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rPr>
              <w:t>批准用地面积</w:t>
            </w:r>
          </w:p>
        </w:tc>
        <w:tc>
          <w:tcPr>
            <w:tcW w:w="2339"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1574"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rPr>
              <w:t>房基占地面积</w:t>
            </w:r>
          </w:p>
        </w:tc>
        <w:tc>
          <w:tcPr>
            <w:tcW w:w="2339"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93" w:hRule="atLeast"/>
        </w:trPr>
        <w:tc>
          <w:tcPr>
            <w:tcW w:w="1574"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rPr>
              <w:t>土地所有权人</w:t>
            </w:r>
          </w:p>
        </w:tc>
        <w:tc>
          <w:tcPr>
            <w:tcW w:w="2339"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rFonts w:hint="default" w:ascii="Times New Roman" w:hAnsi="Times New Roman" w:cs="Times New Roman"/>
                <w:szCs w:val="21"/>
              </w:rPr>
            </w:pPr>
            <w:r>
              <w:rPr>
                <w:rFonts w:hint="default" w:ascii="Times New Roman" w:hAnsi="Times New Roman" w:cs="Times New Roman"/>
                <w:kern w:val="0"/>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1" w:hRule="atLeast"/>
        </w:trPr>
        <w:tc>
          <w:tcPr>
            <w:tcW w:w="1574"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rPr>
              <w:t>土 地 用 途</w:t>
            </w:r>
          </w:p>
        </w:tc>
        <w:tc>
          <w:tcPr>
            <w:tcW w:w="2339"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21" w:hRule="atLeast"/>
        </w:trPr>
        <w:tc>
          <w:tcPr>
            <w:tcW w:w="1574"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rPr>
              <w:t>土 地 坐 落</w:t>
            </w:r>
          </w:p>
        </w:tc>
        <w:tc>
          <w:tcPr>
            <w:tcW w:w="2339"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57" w:hRule="atLeast"/>
        </w:trPr>
        <w:tc>
          <w:tcPr>
            <w:tcW w:w="546"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rPr>
              <w:t>四至</w:t>
            </w:r>
          </w:p>
        </w:tc>
        <w:tc>
          <w:tcPr>
            <w:tcW w:w="1028" w:type="dxa"/>
            <w:tcBorders>
              <w:top w:val="nil"/>
              <w:left w:val="single" w:color="auto" w:sz="8" w:space="0"/>
              <w:bottom w:val="single" w:color="auto" w:sz="8" w:space="0"/>
              <w:right w:val="nil"/>
            </w:tcBorders>
            <w:shd w:val="clear" w:color="auto" w:fill="FFFFFF"/>
            <w:noWrap w:val="0"/>
            <w:vAlign w:val="center"/>
          </w:tcPr>
          <w:p>
            <w:pPr>
              <w:widowControl/>
              <w:rPr>
                <w:rFonts w:hint="default" w:ascii="Times New Roman" w:hAnsi="Times New Roman" w:cs="Times New Roman"/>
                <w:szCs w:val="21"/>
              </w:rPr>
            </w:pPr>
            <w:r>
              <w:rPr>
                <w:rFonts w:hint="default" w:ascii="Times New Roman" w:hAnsi="Times New Roman" w:cs="Times New Roman"/>
                <w:kern w:val="0"/>
                <w:szCs w:val="21"/>
              </w:rPr>
              <w:t>东</w:t>
            </w:r>
          </w:p>
        </w:tc>
        <w:tc>
          <w:tcPr>
            <w:tcW w:w="109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default" w:ascii="Times New Roman" w:hAnsi="Times New Roman" w:cs="Times New Roman"/>
                <w:szCs w:val="21"/>
              </w:rPr>
            </w:pPr>
          </w:p>
        </w:tc>
        <w:tc>
          <w:tcPr>
            <w:tcW w:w="1249" w:type="dxa"/>
            <w:tcBorders>
              <w:top w:val="nil"/>
              <w:left w:val="single" w:color="auto" w:sz="8" w:space="0"/>
              <w:bottom w:val="single" w:color="auto" w:sz="8" w:space="0"/>
              <w:right w:val="single" w:color="auto" w:sz="8" w:space="0"/>
            </w:tcBorders>
            <w:shd w:val="clear" w:color="auto" w:fill="FFFFFF"/>
            <w:noWrap w:val="0"/>
            <w:vAlign w:val="center"/>
          </w:tcPr>
          <w:p>
            <w:pPr>
              <w:widowControl/>
              <w:rPr>
                <w:rFonts w:hint="default" w:ascii="Times New Roman" w:hAnsi="Times New Roman" w:cs="Times New Roman"/>
                <w:szCs w:val="21"/>
              </w:rPr>
            </w:pPr>
            <w:r>
              <w:rPr>
                <w:rFonts w:hint="default" w:ascii="Times New Roman" w:hAnsi="Times New Roman" w:cs="Times New Roman"/>
                <w:kern w:val="0"/>
                <w:szCs w:val="21"/>
              </w:rPr>
              <w:t>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74" w:hRule="atLeast"/>
        </w:trPr>
        <w:tc>
          <w:tcPr>
            <w:tcW w:w="546"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rPr>
                <w:rFonts w:hint="default" w:ascii="Times New Roman" w:hAnsi="Times New Roman" w:cs="Times New Roman"/>
                <w:szCs w:val="21"/>
              </w:rPr>
            </w:pPr>
          </w:p>
        </w:tc>
        <w:tc>
          <w:tcPr>
            <w:tcW w:w="1028" w:type="dxa"/>
            <w:tcBorders>
              <w:top w:val="single" w:color="auto" w:sz="8" w:space="0"/>
              <w:left w:val="single" w:color="auto" w:sz="8" w:space="0"/>
              <w:bottom w:val="single" w:color="auto" w:sz="8" w:space="0"/>
              <w:right w:val="nil"/>
            </w:tcBorders>
            <w:shd w:val="clear" w:color="auto" w:fill="FFFFFF"/>
            <w:noWrap w:val="0"/>
            <w:vAlign w:val="center"/>
          </w:tcPr>
          <w:p>
            <w:pPr>
              <w:rPr>
                <w:rFonts w:hint="default" w:ascii="Times New Roman" w:hAnsi="Times New Roman" w:cs="Times New Roman"/>
                <w:szCs w:val="21"/>
              </w:rPr>
            </w:pPr>
            <w:r>
              <w:rPr>
                <w:rFonts w:hint="default" w:ascii="Times New Roman" w:hAnsi="Times New Roman" w:cs="Times New Roman"/>
                <w:kern w:val="0"/>
                <w:szCs w:val="21"/>
              </w:rPr>
              <w:t>西</w:t>
            </w:r>
          </w:p>
        </w:tc>
        <w:tc>
          <w:tcPr>
            <w:tcW w:w="1090"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default" w:ascii="Times New Roman" w:hAnsi="Times New Roman" w:cs="Times New Roman"/>
                <w:szCs w:val="21"/>
              </w:rPr>
            </w:pPr>
          </w:p>
        </w:tc>
        <w:tc>
          <w:tcPr>
            <w:tcW w:w="12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rPr>
                <w:rFonts w:hint="default" w:ascii="Times New Roman" w:hAnsi="Times New Roman" w:cs="Times New Roman"/>
                <w:szCs w:val="21"/>
              </w:rPr>
            </w:pPr>
            <w:r>
              <w:rPr>
                <w:rFonts w:hint="default" w:ascii="Times New Roman" w:hAnsi="Times New Roman" w:cs="Times New Roman"/>
                <w:kern w:val="0"/>
                <w:szCs w:val="21"/>
              </w:rPr>
              <w:t>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1" w:hRule="atLeast"/>
        </w:trPr>
        <w:tc>
          <w:tcPr>
            <w:tcW w:w="1574"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rPr>
              <w:t>批准书有效期</w:t>
            </w:r>
          </w:p>
        </w:tc>
        <w:tc>
          <w:tcPr>
            <w:tcW w:w="2339"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rPr>
                <w:rFonts w:hint="default" w:ascii="Times New Roman" w:hAnsi="Times New Roman" w:cs="Times New Roman"/>
                <w:kern w:val="0"/>
                <w:szCs w:val="21"/>
              </w:rPr>
            </w:pPr>
            <w:r>
              <w:rPr>
                <w:rFonts w:hint="default" w:ascii="Times New Roman" w:hAnsi="Times New Roman" w:cs="Times New Roman"/>
                <w:kern w:val="0"/>
                <w:szCs w:val="21"/>
              </w:rPr>
              <w:t>自   年 月至   年 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588" w:hRule="atLeast"/>
        </w:trPr>
        <w:tc>
          <w:tcPr>
            <w:tcW w:w="3913" w:type="dxa"/>
            <w:gridSpan w:val="4"/>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spacing w:before="156" w:beforeLines="50"/>
              <w:jc w:val="left"/>
              <w:rPr>
                <w:rFonts w:hint="default" w:ascii="Times New Roman" w:hAnsi="Times New Roman" w:cs="Times New Roman"/>
                <w:szCs w:val="21"/>
              </w:rPr>
            </w:pPr>
            <w:r>
              <w:rPr>
                <w:rFonts w:hint="default" w:ascii="Times New Roman" w:hAnsi="Times New Roman" w:cs="Times New Roman"/>
                <w:kern w:val="0"/>
                <w:szCs w:val="21"/>
              </w:rPr>
              <w:t>备注</w:t>
            </w:r>
          </w:p>
        </w:tc>
      </w:tr>
    </w:tbl>
    <w:p>
      <w:pPr>
        <w:ind w:left="8700" w:hanging="8700" w:hangingChars="2900"/>
        <w:rPr>
          <w:rFonts w:hint="default" w:ascii="Times New Roman" w:hAnsi="Times New Roman" w:cs="Times New Roman"/>
          <w:szCs w:val="21"/>
        </w:rPr>
      </w:pPr>
      <w:r>
        <w:rPr>
          <w:rFonts w:hint="default" w:ascii="Times New Roman" w:hAnsi="Times New Roman" w:eastAsia="黑体" w:cs="Times New Roman"/>
          <w:sz w:val="30"/>
          <w:szCs w:val="30"/>
        </w:rPr>
        <w:t xml:space="preserve">                                                                                  </w:t>
      </w:r>
      <w:r>
        <w:rPr>
          <w:rFonts w:hint="default" w:ascii="Times New Roman" w:hAnsi="Times New Roman" w:eastAsia="黑体" w:cs="Times New Roman"/>
          <w:szCs w:val="21"/>
        </w:rPr>
        <w:t>农宅字</w:t>
      </w:r>
      <w:r>
        <w:rPr>
          <w:rFonts w:hint="default" w:ascii="Times New Roman" w:hAnsi="Times New Roman" w:eastAsia="黑体" w:cs="Times New Roman"/>
          <w:szCs w:val="21"/>
          <w:u w:val="single"/>
        </w:rPr>
        <w:t xml:space="preserve">         </w:t>
      </w:r>
      <w:r>
        <w:rPr>
          <w:rFonts w:hint="default" w:ascii="Times New Roman" w:hAnsi="Times New Roman" w:eastAsia="黑体" w:cs="Times New Roman"/>
          <w:szCs w:val="21"/>
        </w:rPr>
        <w:t>号</w:t>
      </w:r>
      <w:r>
        <w:rPr>
          <w:rFonts w:hint="default" w:ascii="Times New Roman" w:hAnsi="Times New Roman" w:eastAsia="黑体" w:cs="Times New Roman"/>
          <w:sz w:val="18"/>
          <w:szCs w:val="18"/>
        </w:rPr>
        <w:t xml:space="preserve">                               </w:t>
      </w:r>
      <w:r>
        <w:rPr>
          <w:rFonts w:hint="default" w:ascii="Times New Roman" w:hAnsi="Times New Roman" w:eastAsia="黑体" w:cs="Times New Roman"/>
          <w:szCs w:val="21"/>
        </w:rPr>
        <w:t xml:space="preserve">农宅字 </w:t>
      </w:r>
      <w:r>
        <w:rPr>
          <w:rFonts w:hint="default" w:ascii="Times New Roman" w:hAnsi="Times New Roman" w:eastAsia="黑体" w:cs="Times New Roman"/>
          <w:szCs w:val="21"/>
          <w:u w:val="single"/>
        </w:rPr>
        <w:t xml:space="preserve">              </w:t>
      </w:r>
      <w:r>
        <w:rPr>
          <w:rFonts w:hint="default" w:ascii="Times New Roman" w:hAnsi="Times New Roman" w:eastAsia="黑体" w:cs="Times New Roman"/>
          <w:szCs w:val="21"/>
        </w:rPr>
        <w:t>号</w:t>
      </w:r>
    </w:p>
    <w:tbl>
      <w:tblPr>
        <w:tblStyle w:val="7"/>
        <w:tblpPr w:leftFromText="180" w:rightFromText="180" w:vertAnchor="text" w:horzAnchor="page" w:tblpX="6646" w:tblpY="375"/>
        <w:tblOverlap w:val="never"/>
        <w:tblW w:w="501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181"/>
        <w:gridCol w:w="283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44" w:hRule="exact"/>
        </w:trPr>
        <w:tc>
          <w:tcPr>
            <w:tcW w:w="2181"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户 主 姓 名</w:t>
            </w:r>
          </w:p>
        </w:tc>
        <w:tc>
          <w:tcPr>
            <w:tcW w:w="2838"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rFonts w:hint="default"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9" w:hRule="exact"/>
        </w:trPr>
        <w:tc>
          <w:tcPr>
            <w:tcW w:w="2181" w:type="dxa"/>
            <w:tcBorders>
              <w:top w:val="nil"/>
              <w:left w:val="single" w:color="auto" w:sz="8" w:space="0"/>
              <w:bottom w:val="single" w:color="auto" w:sz="8" w:space="0"/>
              <w:right w:val="single" w:color="auto" w:sz="4" w:space="0"/>
            </w:tcBorders>
            <w:shd w:val="clear" w:color="auto" w:fill="FFFFFF"/>
            <w:noWrap w:val="0"/>
            <w:tcMar>
              <w:left w:w="108" w:type="dxa"/>
              <w:right w:w="108" w:type="dxa"/>
            </w:tcMar>
            <w:vAlign w:val="center"/>
          </w:tcPr>
          <w:p>
            <w:pPr>
              <w:widowControl/>
              <w:snapToGrid w:val="0"/>
              <w:jc w:val="center"/>
              <w:rPr>
                <w:rFonts w:hint="default" w:ascii="Times New Roman" w:hAnsi="Times New Roman" w:cs="Times New Roman"/>
                <w:sz w:val="24"/>
              </w:rPr>
            </w:pPr>
            <w:r>
              <w:rPr>
                <w:rFonts w:hint="default" w:ascii="Times New Roman" w:hAnsi="Times New Roman" w:cs="Times New Roman"/>
                <w:kern w:val="0"/>
                <w:sz w:val="24"/>
              </w:rPr>
              <w:t>批准用地面积</w:t>
            </w:r>
          </w:p>
        </w:tc>
        <w:tc>
          <w:tcPr>
            <w:tcW w:w="2838" w:type="dxa"/>
            <w:tcBorders>
              <w:top w:val="nil"/>
              <w:left w:val="single" w:color="auto" w:sz="4" w:space="0"/>
              <w:bottom w:val="single" w:color="auto" w:sz="8" w:space="0"/>
              <w:right w:val="single" w:color="auto" w:sz="8" w:space="0"/>
            </w:tcBorders>
            <w:shd w:val="clear" w:color="auto" w:fill="FFFFFF"/>
            <w:noWrap w:val="0"/>
            <w:vAlign w:val="center"/>
          </w:tcPr>
          <w:p>
            <w:pPr>
              <w:snapToGrid w:val="0"/>
              <w:ind w:right="480"/>
              <w:jc w:val="center"/>
              <w:rPr>
                <w:rFonts w:hint="default" w:ascii="Times New Roman" w:hAnsi="Times New Roman" w:cs="Times New Roman"/>
                <w:sz w:val="24"/>
              </w:rPr>
            </w:pPr>
            <w:r>
              <w:rPr>
                <w:rFonts w:hint="default" w:ascii="Times New Roman" w:hAnsi="Times New Roman" w:cs="Times New Roman"/>
                <w:kern w:val="0"/>
                <w:sz w:val="24"/>
              </w:rPr>
              <w:t xml:space="preserve">        平方米</w:t>
            </w:r>
            <w:r>
              <w:rPr>
                <w:rFonts w:hint="default" w:ascii="Times New Roman" w:hAnsi="Times New Roman" w:cs="Times New Roman"/>
                <w:sz w:val="24"/>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94" w:hRule="exact"/>
        </w:trPr>
        <w:tc>
          <w:tcPr>
            <w:tcW w:w="218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napToGrid w:val="0"/>
              <w:spacing w:before="156" w:beforeLines="50"/>
              <w:jc w:val="center"/>
              <w:rPr>
                <w:rFonts w:hint="default" w:ascii="Times New Roman" w:hAnsi="Times New Roman" w:cs="Times New Roman"/>
                <w:kern w:val="0"/>
                <w:sz w:val="24"/>
              </w:rPr>
            </w:pPr>
            <w:r>
              <w:rPr>
                <w:rFonts w:hint="default" w:ascii="Times New Roman" w:hAnsi="Times New Roman" w:cs="Times New Roman"/>
                <w:kern w:val="0"/>
                <w:sz w:val="24"/>
              </w:rPr>
              <w:t>其中：</w:t>
            </w:r>
            <w:r>
              <w:rPr>
                <w:rFonts w:hint="default" w:ascii="Times New Roman" w:hAnsi="Times New Roman" w:cs="Times New Roman"/>
                <w:spacing w:val="0"/>
                <w:kern w:val="0"/>
                <w:sz w:val="24"/>
                <w:fitText w:val="964" w:id="1321297677"/>
              </w:rPr>
              <w:t>房基占地</w:t>
            </w:r>
          </w:p>
        </w:tc>
        <w:tc>
          <w:tcPr>
            <w:tcW w:w="283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sz w:val="24"/>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33" w:hRule="exact"/>
        </w:trPr>
        <w:tc>
          <w:tcPr>
            <w:tcW w:w="218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napToGrid w:val="0"/>
              <w:spacing w:before="156" w:beforeLines="50"/>
              <w:jc w:val="center"/>
              <w:rPr>
                <w:rFonts w:hint="default" w:ascii="Times New Roman" w:hAnsi="Times New Roman" w:cs="Times New Roman"/>
                <w:kern w:val="0"/>
                <w:sz w:val="24"/>
              </w:rPr>
            </w:pPr>
            <w:r>
              <w:rPr>
                <w:rFonts w:hint="default" w:ascii="Times New Roman" w:hAnsi="Times New Roman" w:cs="Times New Roman"/>
                <w:kern w:val="0"/>
                <w:sz w:val="24"/>
              </w:rPr>
              <w:t>土地所有权人</w:t>
            </w:r>
          </w:p>
        </w:tc>
        <w:tc>
          <w:tcPr>
            <w:tcW w:w="283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29" w:hRule="exact"/>
        </w:trPr>
        <w:tc>
          <w:tcPr>
            <w:tcW w:w="218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土 地 用 途</w:t>
            </w:r>
          </w:p>
        </w:tc>
        <w:tc>
          <w:tcPr>
            <w:tcW w:w="2838" w:type="dxa"/>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rFonts w:hint="default" w:ascii="Times New Roman" w:hAnsi="Times New Roman" w:cs="Times New Roman"/>
                <w:sz w:val="24"/>
              </w:rPr>
            </w:pPr>
            <w:r>
              <w:rPr>
                <w:rFonts w:hint="default" w:ascii="Times New Roman" w:hAnsi="Times New Roman" w:cs="Times New Roman"/>
                <w:kern w:val="0"/>
                <w:sz w:val="24"/>
              </w:rPr>
              <w:t> </w:t>
            </w:r>
          </w:p>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91" w:hRule="exact"/>
        </w:trPr>
        <w:tc>
          <w:tcPr>
            <w:tcW w:w="218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土 地 坐 落</w:t>
            </w:r>
          </w:p>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（详见附图）</w:t>
            </w:r>
          </w:p>
        </w:tc>
        <w:tc>
          <w:tcPr>
            <w:tcW w:w="2838" w:type="dxa"/>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16" w:hRule="exact"/>
        </w:trPr>
        <w:tc>
          <w:tcPr>
            <w:tcW w:w="2181"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default" w:ascii="Times New Roman" w:hAnsi="Times New Roman" w:cs="Times New Roman"/>
                <w:sz w:val="24"/>
              </w:rPr>
            </w:pPr>
            <w:r>
              <w:rPr>
                <w:rFonts w:hint="default" w:ascii="Times New Roman" w:hAnsi="Times New Roman" w:cs="Times New Roman"/>
                <w:kern w:val="0"/>
                <w:sz w:val="24"/>
              </w:rPr>
              <w:t>四   　至</w:t>
            </w:r>
          </w:p>
        </w:tc>
        <w:tc>
          <w:tcPr>
            <w:tcW w:w="283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东　　　　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79" w:hRule="exact"/>
        </w:trPr>
        <w:tc>
          <w:tcPr>
            <w:tcW w:w="2181"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jc w:val="center"/>
              <w:rPr>
                <w:rFonts w:hint="default" w:ascii="Times New Roman" w:hAnsi="Times New Roman" w:cs="Times New Roman"/>
                <w:sz w:val="24"/>
              </w:rPr>
            </w:pPr>
          </w:p>
        </w:tc>
        <w:tc>
          <w:tcPr>
            <w:tcW w:w="283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rPr>
                <w:rFonts w:hint="default" w:ascii="Times New Roman" w:hAnsi="Times New Roman" w:cs="Times New Roman"/>
                <w:sz w:val="24"/>
              </w:rPr>
            </w:pPr>
            <w:r>
              <w:rPr>
                <w:rFonts w:hint="default" w:ascii="Times New Roman" w:hAnsi="Times New Roman" w:cs="Times New Roman"/>
                <w:kern w:val="0"/>
                <w:sz w:val="24"/>
              </w:rPr>
              <w:t>西　　　  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91" w:hRule="exact"/>
        </w:trPr>
        <w:tc>
          <w:tcPr>
            <w:tcW w:w="218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156" w:beforeLines="50" w:after="156" w:afterLines="50" w:line="240" w:lineRule="exact"/>
              <w:jc w:val="center"/>
              <w:rPr>
                <w:rFonts w:hint="default" w:ascii="Times New Roman" w:hAnsi="Times New Roman" w:cs="Times New Roman"/>
                <w:sz w:val="24"/>
              </w:rPr>
            </w:pPr>
            <w:r>
              <w:rPr>
                <w:rFonts w:hint="default" w:ascii="Times New Roman" w:hAnsi="Times New Roman" w:cs="Times New Roman"/>
                <w:kern w:val="0"/>
                <w:sz w:val="24"/>
              </w:rPr>
              <w:t>批准书有效期</w:t>
            </w:r>
          </w:p>
        </w:tc>
        <w:tc>
          <w:tcPr>
            <w:tcW w:w="283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before="156" w:beforeLines="50" w:after="156" w:afterLines="50" w:line="240" w:lineRule="exact"/>
              <w:rPr>
                <w:rFonts w:hint="default" w:ascii="Times New Roman" w:hAnsi="Times New Roman" w:cs="Times New Roman"/>
                <w:sz w:val="24"/>
              </w:rPr>
            </w:pPr>
            <w:r>
              <w:rPr>
                <w:rFonts w:hint="default" w:ascii="Times New Roman" w:hAnsi="Times New Roman" w:cs="Times New Roman"/>
                <w:kern w:val="0"/>
                <w:sz w:val="24"/>
              </w:rPr>
              <w:t>自   年 月至   年  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858" w:hRule="exact"/>
        </w:trPr>
        <w:tc>
          <w:tcPr>
            <w:tcW w:w="5019" w:type="dxa"/>
            <w:gridSpan w:val="2"/>
            <w:tcBorders>
              <w:top w:val="nil"/>
              <w:left w:val="single" w:color="auto" w:sz="8" w:space="0"/>
              <w:bottom w:val="single" w:color="auto" w:sz="4" w:space="0"/>
              <w:right w:val="single" w:color="auto" w:sz="8" w:space="0"/>
            </w:tcBorders>
            <w:shd w:val="clear" w:color="auto" w:fill="FFFFFF"/>
            <w:noWrap w:val="0"/>
            <w:tcMar>
              <w:left w:w="108" w:type="dxa"/>
              <w:right w:w="108" w:type="dxa"/>
            </w:tcMar>
            <w:vAlign w:val="top"/>
          </w:tcPr>
          <w:p>
            <w:pPr>
              <w:widowControl/>
              <w:spacing w:before="156" w:beforeLines="50" w:after="156" w:afterLines="50" w:line="240" w:lineRule="exact"/>
              <w:rPr>
                <w:rFonts w:hint="default" w:ascii="Times New Roman" w:hAnsi="Times New Roman" w:cs="Times New Roman"/>
                <w:kern w:val="0"/>
                <w:sz w:val="24"/>
              </w:rPr>
            </w:pPr>
            <w:r>
              <w:rPr>
                <w:rFonts w:hint="default" w:ascii="Times New Roman" w:hAnsi="Times New Roman" w:cs="Times New Roman"/>
                <w:kern w:val="0"/>
                <w:sz w:val="24"/>
              </w:rPr>
              <w:t>备注</w:t>
            </w:r>
          </w:p>
          <w:p>
            <w:pPr>
              <w:widowControl/>
              <w:jc w:val="left"/>
              <w:rPr>
                <w:rFonts w:hint="default"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90" w:hRule="exact"/>
        </w:trPr>
        <w:tc>
          <w:tcPr>
            <w:tcW w:w="5019" w:type="dxa"/>
            <w:gridSpan w:val="2"/>
            <w:tcBorders>
              <w:top w:val="single" w:color="auto" w:sz="4" w:space="0"/>
              <w:left w:val="nil"/>
              <w:bottom w:val="single" w:color="auto" w:sz="8" w:space="0"/>
              <w:right w:val="nil"/>
            </w:tcBorders>
            <w:shd w:val="clear" w:color="auto" w:fill="FFFFFF"/>
            <w:noWrap w:val="0"/>
            <w:tcMar>
              <w:left w:w="108" w:type="dxa"/>
              <w:right w:w="108" w:type="dxa"/>
            </w:tcMar>
            <w:vAlign w:val="top"/>
          </w:tcPr>
          <w:p>
            <w:pPr>
              <w:widowControl/>
              <w:jc w:val="left"/>
              <w:rPr>
                <w:rFonts w:hint="default" w:ascii="Times New Roman" w:hAnsi="Times New Roman" w:cs="Times New Roman"/>
                <w:kern w:val="0"/>
                <w:sz w:val="24"/>
              </w:rPr>
            </w:pPr>
          </w:p>
        </w:tc>
      </w:tr>
    </w:tbl>
    <w:p>
      <w:pPr>
        <w:rPr>
          <w:rFonts w:hint="default" w:ascii="Times New Roman" w:hAnsi="Times New Roman" w:cs="Times New Roman"/>
          <w:vanish/>
        </w:rPr>
      </w:pPr>
    </w:p>
    <w:tbl>
      <w:tblPr>
        <w:tblStyle w:val="7"/>
        <w:tblpPr w:leftFromText="180" w:rightFromText="180" w:vertAnchor="text" w:horzAnchor="page" w:tblpX="1235" w:tblpY="340"/>
        <w:tblOverlap w:val="never"/>
        <w:tblW w:w="4928"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92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90" w:hRule="atLeast"/>
        </w:trPr>
        <w:tc>
          <w:tcPr>
            <w:tcW w:w="4928"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 </w:t>
            </w:r>
          </w:p>
          <w:p>
            <w:pPr>
              <w:widowControl/>
              <w:spacing w:line="360" w:lineRule="auto"/>
              <w:ind w:firstLine="480" w:firstLineChars="200"/>
              <w:jc w:val="left"/>
              <w:rPr>
                <w:rFonts w:hint="default" w:ascii="Times New Roman" w:hAnsi="Times New Roman" w:eastAsia="黑体" w:cs="Times New Roman"/>
                <w:kern w:val="0"/>
                <w:sz w:val="24"/>
              </w:rPr>
            </w:pPr>
            <w:r>
              <w:rPr>
                <w:rFonts w:hint="default" w:ascii="Times New Roman" w:hAnsi="Times New Roman" w:eastAsia="黑体" w:cs="Times New Roman"/>
                <w:kern w:val="0"/>
                <w:sz w:val="24"/>
              </w:rPr>
              <w:t>根据《中华人民共和国土地管理法》规定，本项农村村民宅基地用地业经有权机关批准，特发此书。</w:t>
            </w:r>
          </w:p>
          <w:p>
            <w:pPr>
              <w:widowControl/>
              <w:ind w:firstLine="480" w:firstLineChars="200"/>
              <w:jc w:val="left"/>
              <w:rPr>
                <w:rFonts w:hint="default" w:ascii="Times New Roman" w:hAnsi="Times New Roman" w:eastAsia="黑体" w:cs="Times New Roman"/>
                <w:kern w:val="0"/>
                <w:sz w:val="24"/>
              </w:rPr>
            </w:pPr>
            <w:r>
              <w:rPr>
                <w:rFonts w:hint="default" w:ascii="Times New Roman" w:hAnsi="Times New Roman" w:eastAsia="黑体" w:cs="Times New Roman"/>
                <w:kern w:val="0"/>
                <w:sz w:val="24"/>
              </w:rPr>
              <w:t>请严格按照本批准书要求使用宅基地。</w:t>
            </w:r>
          </w:p>
          <w:p>
            <w:pPr>
              <w:widowControl/>
              <w:ind w:firstLine="480"/>
              <w:jc w:val="left"/>
              <w:rPr>
                <w:rFonts w:hint="default" w:ascii="Times New Roman" w:hAnsi="Times New Roman" w:cs="Times New Roman"/>
                <w:kern w:val="0"/>
                <w:sz w:val="24"/>
              </w:rPr>
            </w:pPr>
          </w:p>
          <w:p>
            <w:pPr>
              <w:widowControl/>
              <w:ind w:firstLine="480"/>
              <w:jc w:val="left"/>
              <w:rPr>
                <w:rFonts w:hint="default" w:ascii="Times New Roman" w:hAnsi="Times New Roman" w:cs="Times New Roman"/>
                <w:kern w:val="0"/>
                <w:sz w:val="24"/>
              </w:rPr>
            </w:pPr>
          </w:p>
          <w:p>
            <w:pPr>
              <w:widowControl/>
              <w:ind w:firstLine="480"/>
              <w:jc w:val="left"/>
              <w:rPr>
                <w:rFonts w:hint="default" w:ascii="Times New Roman" w:hAnsi="Times New Roman" w:cs="Times New Roman"/>
                <w:kern w:val="0"/>
                <w:sz w:val="24"/>
              </w:rPr>
            </w:pPr>
          </w:p>
          <w:p>
            <w:pPr>
              <w:widowControl/>
              <w:ind w:firstLine="480"/>
              <w:jc w:val="left"/>
              <w:rPr>
                <w:rFonts w:hint="default" w:ascii="Times New Roman" w:hAnsi="Times New Roman" w:cs="Times New Roman"/>
                <w:kern w:val="0"/>
                <w:sz w:val="24"/>
              </w:rPr>
            </w:pPr>
          </w:p>
          <w:p>
            <w:pPr>
              <w:widowControl/>
              <w:ind w:firstLine="480"/>
              <w:jc w:val="left"/>
              <w:rPr>
                <w:rFonts w:hint="default" w:ascii="Times New Roman" w:hAnsi="Times New Roman" w:cs="Times New Roman"/>
                <w:kern w:val="0"/>
                <w:sz w:val="24"/>
              </w:rPr>
            </w:pPr>
          </w:p>
          <w:p>
            <w:pPr>
              <w:widowControl/>
              <w:jc w:val="left"/>
              <w:rPr>
                <w:rFonts w:hint="default" w:ascii="Times New Roman" w:hAnsi="Times New Roman" w:cs="Times New Roman"/>
                <w:kern w:val="0"/>
                <w:sz w:val="24"/>
              </w:rPr>
            </w:pPr>
          </w:p>
          <w:p>
            <w:pPr>
              <w:widowControl/>
              <w:ind w:firstLine="1528" w:firstLineChars="637"/>
              <w:rPr>
                <w:rFonts w:hint="default" w:ascii="Times New Roman" w:hAnsi="Times New Roman" w:eastAsia="黑体" w:cs="Times New Roman"/>
                <w:kern w:val="0"/>
                <w:sz w:val="24"/>
              </w:rPr>
            </w:pPr>
            <w:r>
              <w:rPr>
                <w:rFonts w:hint="default" w:ascii="Times New Roman" w:hAnsi="Times New Roman" w:eastAsia="黑体" w:cs="Times New Roman"/>
                <w:kern w:val="0"/>
                <w:sz w:val="24"/>
              </w:rPr>
              <w:t xml:space="preserve">填发机关(章):        </w:t>
            </w:r>
          </w:p>
          <w:p>
            <w:pPr>
              <w:widowControl/>
              <w:ind w:firstLine="480" w:firstLineChars="200"/>
              <w:jc w:val="left"/>
              <w:rPr>
                <w:rFonts w:hint="default" w:ascii="Times New Roman" w:hAnsi="Times New Roman" w:eastAsia="黑体" w:cs="Times New Roman"/>
                <w:kern w:val="0"/>
                <w:sz w:val="24"/>
              </w:rPr>
            </w:pPr>
          </w:p>
          <w:p>
            <w:pPr>
              <w:widowControl/>
              <w:ind w:firstLine="480" w:firstLineChars="200"/>
              <w:jc w:val="center"/>
              <w:rPr>
                <w:rFonts w:hint="default" w:ascii="Times New Roman" w:hAnsi="Times New Roman" w:cs="Times New Roman"/>
                <w:kern w:val="0"/>
                <w:sz w:val="24"/>
              </w:rPr>
            </w:pPr>
            <w:r>
              <w:rPr>
                <w:rFonts w:hint="default" w:ascii="Times New Roman" w:hAnsi="Times New Roman" w:eastAsia="黑体" w:cs="Times New Roman"/>
                <w:kern w:val="0"/>
                <w:sz w:val="24"/>
              </w:rPr>
              <w:t xml:space="preserve">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197" w:hRule="atLeast"/>
        </w:trPr>
        <w:tc>
          <w:tcPr>
            <w:tcW w:w="4928"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rPr>
                <w:rFonts w:hint="default" w:ascii="Times New Roman" w:hAnsi="Times New Roman" w:eastAsia="黑体" w:cs="Times New Roman"/>
                <w:kern w:val="0"/>
                <w:sz w:val="24"/>
              </w:rPr>
            </w:pPr>
          </w:p>
          <w:p>
            <w:pPr>
              <w:widowControl/>
              <w:rPr>
                <w:rFonts w:hint="default" w:ascii="Times New Roman" w:hAnsi="Times New Roman" w:eastAsia="黑体" w:cs="Times New Roman"/>
                <w:kern w:val="0"/>
                <w:sz w:val="24"/>
              </w:rPr>
            </w:pPr>
            <w:r>
              <w:rPr>
                <w:rFonts w:hint="default" w:ascii="Times New Roman" w:hAnsi="Times New Roman" w:eastAsia="黑体" w:cs="Times New Roman"/>
                <w:kern w:val="0"/>
                <w:sz w:val="24"/>
              </w:rPr>
              <w:t>备注</w:t>
            </w:r>
          </w:p>
          <w:p>
            <w:pPr>
              <w:widowControl/>
              <w:ind w:firstLine="480" w:firstLineChars="200"/>
              <w:jc w:val="center"/>
              <w:rPr>
                <w:rFonts w:hint="default" w:ascii="Times New Roman" w:hAnsi="Times New Roman" w:eastAsia="黑体" w:cs="Times New Roman"/>
                <w:kern w:val="0"/>
                <w:sz w:val="24"/>
              </w:rPr>
            </w:pPr>
          </w:p>
        </w:tc>
      </w:tr>
    </w:tbl>
    <w:p>
      <w:pPr>
        <w:widowControl/>
        <w:rPr>
          <w:rFonts w:hint="default" w:ascii="Times New Roman" w:hAnsi="Times New Roman" w:eastAsia="仿宋_GB2312" w:cs="Times New Roman"/>
          <w:kern w:val="0"/>
          <w:sz w:val="32"/>
          <w:szCs w:val="32"/>
        </w:rPr>
      </w:pPr>
    </w:p>
    <w:p>
      <w:pPr>
        <w:widowControl/>
        <w:rPr>
          <w:rFonts w:hint="default" w:ascii="Times New Roman" w:hAnsi="Times New Roman" w:eastAsia="仿宋_GB2312" w:cs="Times New Roman"/>
          <w:kern w:val="0"/>
          <w:sz w:val="32"/>
          <w:szCs w:val="32"/>
        </w:rPr>
      </w:pPr>
    </w:p>
    <w:p>
      <w:pPr>
        <w:widowControl/>
        <w:rPr>
          <w:rFonts w:hint="default" w:ascii="Times New Roman" w:hAnsi="Times New Roman" w:eastAsia="仿宋_GB2312" w:cs="Times New Roman"/>
          <w:kern w:val="0"/>
          <w:sz w:val="32"/>
          <w:szCs w:val="32"/>
        </w:rPr>
      </w:pPr>
    </w:p>
    <w:p>
      <w:pPr>
        <w:widowControl/>
        <w:rPr>
          <w:rFonts w:hint="default" w:ascii="Times New Roman" w:hAnsi="Times New Roman" w:eastAsia="仿宋_GB2312" w:cs="Times New Roman"/>
          <w:kern w:val="0"/>
          <w:sz w:val="32"/>
          <w:szCs w:val="32"/>
        </w:rPr>
      </w:pPr>
    </w:p>
    <w:p>
      <w:pPr>
        <w:widowControl/>
        <w:rPr>
          <w:rFonts w:hint="default" w:ascii="Times New Roman" w:hAnsi="Times New Roman" w:eastAsia="仿宋_GB2312" w:cs="Times New Roman"/>
          <w:kern w:val="0"/>
          <w:sz w:val="32"/>
          <w:szCs w:val="32"/>
        </w:rPr>
      </w:pPr>
    </w:p>
    <w:p>
      <w:pPr>
        <w:widowControl/>
        <w:rPr>
          <w:rFonts w:hint="default" w:ascii="Times New Roman" w:hAnsi="Times New Roman" w:eastAsia="仿宋_GB2312" w:cs="Times New Roman"/>
          <w:kern w:val="0"/>
          <w:sz w:val="32"/>
          <w:szCs w:val="32"/>
        </w:rPr>
      </w:pPr>
    </w:p>
    <w:p>
      <w:pPr>
        <w:widowControl/>
        <w:rPr>
          <w:rFonts w:hint="default" w:ascii="Times New Roman" w:hAnsi="Times New Roman" w:eastAsia="仿宋_GB2312" w:cs="Times New Roman"/>
          <w:kern w:val="0"/>
          <w:sz w:val="32"/>
          <w:szCs w:val="32"/>
        </w:rPr>
      </w:pPr>
    </w:p>
    <w:p>
      <w:pPr>
        <w:widowControl/>
        <w:rPr>
          <w:rFonts w:hint="default" w:ascii="Times New Roman" w:hAnsi="Times New Roman" w:eastAsia="仿宋_GB2312" w:cs="Times New Roman"/>
          <w:kern w:val="0"/>
          <w:sz w:val="32"/>
          <w:szCs w:val="32"/>
        </w:rPr>
      </w:pPr>
    </w:p>
    <w:p>
      <w:pPr>
        <w:widowControl/>
        <w:rPr>
          <w:rFonts w:hint="default" w:ascii="Times New Roman" w:hAnsi="Times New Roman" w:eastAsia="仿宋_GB2312" w:cs="Times New Roman"/>
          <w:kern w:val="0"/>
          <w:sz w:val="32"/>
          <w:szCs w:val="32"/>
        </w:rPr>
      </w:pPr>
    </w:p>
    <w:p>
      <w:pPr>
        <w:widowControl/>
        <w:rPr>
          <w:rFonts w:hint="default" w:ascii="Times New Roman" w:hAnsi="Times New Roman" w:eastAsia="仿宋_GB2312" w:cs="Times New Roman"/>
          <w:kern w:val="0"/>
          <w:sz w:val="32"/>
          <w:szCs w:val="32"/>
        </w:rPr>
      </w:pPr>
      <w:r>
        <w:rPr>
          <w:sz w:val="32"/>
        </w:rPr>
        <mc:AlternateContent>
          <mc:Choice Requires="wps">
            <w:drawing>
              <wp:anchor distT="0" distB="0" distL="114300" distR="114300" simplePos="0" relativeHeight="251695104" behindDoc="0" locked="0" layoutInCell="1" allowOverlap="1">
                <wp:simplePos x="0" y="0"/>
                <wp:positionH relativeFrom="column">
                  <wp:posOffset>-7379335</wp:posOffset>
                </wp:positionH>
                <wp:positionV relativeFrom="paragraph">
                  <wp:posOffset>152400</wp:posOffset>
                </wp:positionV>
                <wp:extent cx="638175" cy="743585"/>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638175" cy="743585"/>
                        </a:xfrm>
                        <a:prstGeom prst="rect">
                          <a:avLst/>
                        </a:prstGeom>
                        <a:noFill/>
                        <a:ln>
                          <a:noFill/>
                        </a:ln>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eastAsia="宋体" w:cs="宋体"/>
                                <w:w w:val="33"/>
                                <w:sz w:val="28"/>
                                <w:szCs w:val="28"/>
                                <w:lang w:val="en-US" w:eastAsia="zh-CN"/>
                              </w:rPr>
                              <w:t xml:space="preserve">  </w:t>
                            </w:r>
                            <w:r>
                              <w:rPr>
                                <w:rFonts w:hint="eastAsia" w:ascii="宋体" w:hAnsi="宋体" w:eastAsia="宋体" w:cs="宋体"/>
                                <w:sz w:val="28"/>
                                <w:szCs w:val="28"/>
                                <w:lang w:val="en-US" w:eastAsia="zh-CN"/>
                              </w:rPr>
                              <w:t>24</w:t>
                            </w:r>
                            <w:r>
                              <w:rPr>
                                <w:rFonts w:hint="eastAsia" w:ascii="宋体" w:hAnsi="宋体" w:eastAsia="宋体" w:cs="宋体"/>
                                <w:w w:val="33"/>
                                <w:sz w:val="28"/>
                                <w:szCs w:val="28"/>
                                <w:lang w:val="en-US" w:eastAsia="zh-CN"/>
                              </w:rPr>
                              <w:t xml:space="preserve">  </w:t>
                            </w:r>
                            <w:r>
                              <w:rPr>
                                <w:rFonts w:hint="eastAsia" w:ascii="宋体" w:hAnsi="宋体" w:eastAsia="宋体" w:cs="宋体"/>
                                <w:sz w:val="28"/>
                                <w:szCs w:val="28"/>
                                <w:lang w:val="en-US" w:eastAsia="zh-CN"/>
                              </w:rPr>
                              <w:t>-</w:t>
                            </w:r>
                          </w:p>
                          <w:p/>
                        </w:txbxContent>
                      </wps:txbx>
                      <wps:bodyPr vert="eaVert" upright="1"/>
                    </wps:wsp>
                  </a:graphicData>
                </a:graphic>
              </wp:anchor>
            </w:drawing>
          </mc:Choice>
          <mc:Fallback>
            <w:pict>
              <v:shape id="_x0000_s1026" o:spid="_x0000_s1026" o:spt="202" type="#_x0000_t202" style="position:absolute;left:0pt;margin-left:-581.05pt;margin-top:12pt;height:58.55pt;width:50.25pt;z-index:251695104;mso-width-relative:page;mso-height-relative:page;" filled="f" stroked="f" coordsize="21600,21600" o:gfxdata="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P8ot9wAAAAOAQAADwAAAAAAAAABACAA&#10;AAAiAAAAZHJzL2Rvd25yZXYueG1sUEsBAhQAFAAAAAgAh07iQABC6GCXAQAADwMAAA4AAAAAAAAA&#10;AQAgAAAAKwEAAGRycy9lMm9Eb2MueG1sUEsFBgAAAAAGAAYAWQEAADQFAAAAAA==&#10;">
                <v:fill on="f" focussize="0,0"/>
                <v:stroke on="f"/>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eastAsia="宋体" w:cs="宋体"/>
                          <w:w w:val="33"/>
                          <w:sz w:val="28"/>
                          <w:szCs w:val="28"/>
                          <w:lang w:val="en-US" w:eastAsia="zh-CN"/>
                        </w:rPr>
                        <w:t xml:space="preserve">  </w:t>
                      </w:r>
                      <w:r>
                        <w:rPr>
                          <w:rFonts w:hint="eastAsia" w:ascii="宋体" w:hAnsi="宋体" w:eastAsia="宋体" w:cs="宋体"/>
                          <w:sz w:val="28"/>
                          <w:szCs w:val="28"/>
                          <w:lang w:val="en-US" w:eastAsia="zh-CN"/>
                        </w:rPr>
                        <w:t>24</w:t>
                      </w:r>
                      <w:r>
                        <w:rPr>
                          <w:rFonts w:hint="eastAsia" w:ascii="宋体" w:hAnsi="宋体" w:eastAsia="宋体" w:cs="宋体"/>
                          <w:w w:val="33"/>
                          <w:sz w:val="28"/>
                          <w:szCs w:val="28"/>
                          <w:lang w:val="en-US" w:eastAsia="zh-CN"/>
                        </w:rPr>
                        <w:t xml:space="preserve">  </w:t>
                      </w:r>
                      <w:r>
                        <w:rPr>
                          <w:rFonts w:hint="eastAsia" w:ascii="宋体" w:hAnsi="宋体" w:eastAsia="宋体" w:cs="宋体"/>
                          <w:sz w:val="28"/>
                          <w:szCs w:val="28"/>
                          <w:lang w:val="en-US" w:eastAsia="zh-CN"/>
                        </w:rPr>
                        <w:t>-</w:t>
                      </w:r>
                    </w:p>
                    <w:p/>
                  </w:txbxContent>
                </v:textbox>
              </v:shape>
            </w:pict>
          </mc:Fallback>
        </mc:AlternateContent>
      </w:r>
    </w:p>
    <w:p>
      <w:pPr>
        <w:widowControl/>
        <w:rPr>
          <w:rFonts w:hint="default" w:ascii="Times New Roman" w:hAnsi="Times New Roman" w:eastAsia="仿宋_GB2312" w:cs="Times New Roman"/>
          <w:kern w:val="0"/>
          <w:sz w:val="32"/>
          <w:szCs w:val="32"/>
        </w:rPr>
        <w:sectPr>
          <w:footerReference r:id="rId6" w:type="default"/>
          <w:pgSz w:w="16838" w:h="11906" w:orient="landscape"/>
          <w:pgMar w:top="1418" w:right="1440" w:bottom="1418" w:left="567" w:header="851" w:footer="992" w:gutter="0"/>
          <w:pgNumType w:fmt="numberInDash"/>
          <w:cols w:space="720" w:num="1"/>
          <w:docGrid w:type="linesAndChars" w:linePitch="312" w:charSpace="0"/>
        </w:sectPr>
      </w:pPr>
    </w:p>
    <w:p>
      <w:pPr>
        <w:spacing w:line="360" w:lineRule="auto"/>
        <w:rPr>
          <w:rFonts w:hint="default" w:ascii="Times New Roman" w:hAnsi="Times New Roman" w:cs="Times New Roman"/>
          <w:sz w:val="28"/>
          <w:szCs w:val="28"/>
        </w:rPr>
      </w:pPr>
      <w:r>
        <w:rPr>
          <w:rFonts w:hint="default" w:ascii="Times New Roman" w:hAnsi="Times New Roman" w:eastAsia="黑体" w:cs="Times New Roman"/>
          <w:sz w:val="32"/>
          <w:szCs w:val="32"/>
        </w:rPr>
        <w:t>附图</w:t>
      </w:r>
      <w:r>
        <w:rPr>
          <w:rFonts w:hint="default" w:ascii="Times New Roman" w:hAnsi="Times New Roman" w:cs="Times New Roman"/>
          <w:sz w:val="28"/>
          <w:szCs w:val="28"/>
        </w:rPr>
        <w:t xml:space="preserve">                            </w:t>
      </w:r>
      <w:r>
        <w:rPr>
          <w:rFonts w:hint="default" w:ascii="Times New Roman" w:hAnsi="Times New Roman" w:eastAsia="黑体" w:cs="Times New Roman"/>
          <w:szCs w:val="21"/>
        </w:rPr>
        <w:t>农宅字</w:t>
      </w:r>
      <w:r>
        <w:rPr>
          <w:rFonts w:hint="default" w:ascii="Times New Roman" w:hAnsi="Times New Roman" w:eastAsia="黑体" w:cs="Times New Roman"/>
          <w:szCs w:val="21"/>
          <w:u w:val="single"/>
        </w:rPr>
        <w:t xml:space="preserve">                        </w:t>
      </w:r>
      <w:r>
        <w:rPr>
          <w:rFonts w:hint="default" w:ascii="Times New Roman" w:hAnsi="Times New Roman" w:eastAsia="黑体" w:cs="Times New Roman"/>
          <w:szCs w:val="21"/>
        </w:rPr>
        <w:t>号</w:t>
      </w:r>
    </w:p>
    <w:tbl>
      <w:tblPr>
        <w:tblStyle w:val="7"/>
        <w:tblpPr w:leftFromText="180" w:rightFromText="180" w:vertAnchor="page" w:horzAnchor="margin" w:tblpY="2917"/>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4" w:hRule="atLeast"/>
        </w:trPr>
        <w:tc>
          <w:tcPr>
            <w:tcW w:w="6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8"/>
                <w:szCs w:val="28"/>
              </w:rPr>
            </w:pPr>
          </w:p>
          <w:p>
            <w:pPr>
              <w:widowControl/>
              <w:jc w:val="center"/>
              <w:rPr>
                <w:rFonts w:hint="default" w:ascii="Times New Roman" w:hAnsi="Times New Roman" w:eastAsia="仿宋_GB2312" w:cs="Times New Roman"/>
                <w:sz w:val="28"/>
                <w:szCs w:val="28"/>
              </w:rPr>
            </w:pPr>
          </w:p>
          <w:p>
            <w:pPr>
              <w:widowControl/>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宅基地坐落平面位置 图</w:t>
            </w:r>
          </w:p>
          <w:p>
            <w:pPr>
              <w:spacing w:line="360" w:lineRule="auto"/>
              <w:rPr>
                <w:rFonts w:hint="default" w:ascii="Times New Roman" w:hAnsi="Times New Roman" w:eastAsia="仿宋_GB2312" w:cs="Times New Roman"/>
                <w:sz w:val="28"/>
                <w:szCs w:val="28"/>
              </w:rPr>
            </w:pPr>
          </w:p>
        </w:tc>
        <w:tc>
          <w:tcPr>
            <w:tcW w:w="82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备注</w:t>
            </w:r>
          </w:p>
        </w:tc>
        <w:tc>
          <w:tcPr>
            <w:tcW w:w="82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sz w:val="24"/>
              </w:rPr>
            </w:pPr>
            <w:r>
              <w:rPr>
                <w:rFonts w:hint="default" w:ascii="Times New Roman" w:hAnsi="Times New Roman" w:cs="Times New Roman"/>
                <w:sz w:val="24"/>
              </w:rPr>
              <w:t>图中需载明宅基地的具体位置、长宽、四至，并标明与永久性参照物的具体距离。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6" w:hRule="atLeast"/>
        </w:trPr>
        <w:tc>
          <w:tcPr>
            <w:tcW w:w="8890" w:type="dxa"/>
            <w:gridSpan w:val="2"/>
            <w:tcBorders>
              <w:top w:val="single" w:color="auto" w:sz="4" w:space="0"/>
              <w:left w:val="nil"/>
              <w:bottom w:val="nil"/>
              <w:right w:val="nil"/>
            </w:tcBorders>
            <w:noWrap w:val="0"/>
            <w:vAlign w:val="center"/>
          </w:tcPr>
          <w:p>
            <w:pPr>
              <w:spacing w:line="400" w:lineRule="exact"/>
              <w:rPr>
                <w:rFonts w:hint="default" w:ascii="Times New Roman" w:hAnsi="Times New Roman" w:cs="Times New Roman"/>
                <w:sz w:val="28"/>
                <w:szCs w:val="28"/>
              </w:rPr>
            </w:pPr>
          </w:p>
          <w:p>
            <w:pPr>
              <w:spacing w:line="400" w:lineRule="exact"/>
              <w:rPr>
                <w:rFonts w:hint="default" w:ascii="Times New Roman" w:hAnsi="Times New Roman" w:cs="Times New Roman"/>
                <w:b/>
                <w:bCs/>
                <w:sz w:val="28"/>
                <w:szCs w:val="28"/>
              </w:rPr>
            </w:pPr>
            <w:r>
              <w:rPr>
                <w:rFonts w:hint="default" w:ascii="Times New Roman" w:hAnsi="Times New Roman" w:cs="Times New Roman"/>
                <w:b/>
                <w:bCs/>
                <w:sz w:val="28"/>
                <w:szCs w:val="28"/>
              </w:rPr>
              <w:t>填写说明：</w:t>
            </w:r>
          </w:p>
          <w:p>
            <w:pPr>
              <w:pStyle w:val="10"/>
              <w:numPr>
                <w:ilvl w:val="0"/>
                <w:numId w:val="2"/>
              </w:numPr>
              <w:spacing w:line="400" w:lineRule="exact"/>
              <w:ind w:firstLineChars="0"/>
              <w:rPr>
                <w:rFonts w:hint="default" w:ascii="Times New Roman" w:hAnsi="Times New Roman" w:cs="Times New Roman"/>
                <w:sz w:val="24"/>
                <w:szCs w:val="24"/>
              </w:rPr>
            </w:pPr>
            <w:r>
              <w:rPr>
                <w:rFonts w:hint="default" w:ascii="Times New Roman" w:hAnsi="Times New Roman" w:cs="Times New Roman"/>
                <w:sz w:val="24"/>
                <w:szCs w:val="24"/>
              </w:rPr>
              <w:t>编号规则</w:t>
            </w:r>
            <w:r>
              <w:rPr>
                <w:rFonts w:hint="eastAsia" w:ascii="Times New Roman" w:hAnsi="Times New Roman" w:cs="Times New Roman"/>
                <w:sz w:val="24"/>
                <w:szCs w:val="24"/>
                <w:lang w:eastAsia="zh-CN"/>
              </w:rPr>
              <w:t>：</w:t>
            </w:r>
            <w:r>
              <w:rPr>
                <w:rFonts w:hint="default" w:ascii="Times New Roman" w:hAnsi="Times New Roman" w:cs="Times New Roman"/>
                <w:sz w:val="24"/>
                <w:szCs w:val="24"/>
              </w:rPr>
              <w:t>编号数字共16位，前6位数字按照《中华人民共和国行政区划代码》（详见民政部网站www.mca.gov.cn）执行；7-9位数字表示</w:t>
            </w:r>
            <w:r>
              <w:rPr>
                <w:rFonts w:hint="eastAsia" w:ascii="Times New Roman" w:hAnsi="Times New Roman" w:cs="Times New Roman"/>
                <w:sz w:val="24"/>
                <w:szCs w:val="24"/>
                <w:lang w:val="en-US" w:eastAsia="zh-CN"/>
              </w:rPr>
              <w:t>乡镇</w:t>
            </w:r>
            <w:r>
              <w:rPr>
                <w:rFonts w:hint="default" w:ascii="Times New Roman" w:hAnsi="Times New Roman" w:cs="Times New Roman"/>
                <w:sz w:val="24"/>
                <w:szCs w:val="24"/>
              </w:rPr>
              <w:t>，按GB/T10114的规定执行；10-13位数字代表证书发放年份；14-16位数字代表证书发放序号。</w:t>
            </w:r>
          </w:p>
          <w:p>
            <w:pPr>
              <w:pStyle w:val="10"/>
              <w:numPr>
                <w:ilvl w:val="0"/>
                <w:numId w:val="2"/>
              </w:numPr>
              <w:spacing w:line="400" w:lineRule="exact"/>
              <w:ind w:firstLineChars="0"/>
              <w:rPr>
                <w:rFonts w:hint="default" w:ascii="Times New Roman" w:hAnsi="Times New Roman" w:cs="Times New Roman"/>
                <w:sz w:val="28"/>
                <w:szCs w:val="28"/>
              </w:rPr>
            </w:pPr>
            <w:r>
              <w:rPr>
                <w:rFonts w:hint="default" w:ascii="Times New Roman" w:hAnsi="Times New Roman" w:cs="Times New Roman"/>
                <w:sz w:val="24"/>
                <w:szCs w:val="24"/>
              </w:rPr>
              <w:t>批准书有效期</w:t>
            </w:r>
            <w:r>
              <w:rPr>
                <w:rFonts w:hint="eastAsia" w:ascii="Times New Roman" w:hAnsi="Times New Roman" w:cs="Times New Roman"/>
                <w:sz w:val="24"/>
                <w:szCs w:val="24"/>
                <w:lang w:eastAsia="zh-CN"/>
              </w:rPr>
              <w:t>：</w:t>
            </w:r>
            <w:r>
              <w:rPr>
                <w:rFonts w:hint="default" w:ascii="Times New Roman" w:hAnsi="Times New Roman" w:cs="Times New Roman"/>
                <w:sz w:val="24"/>
                <w:szCs w:val="24"/>
              </w:rPr>
              <w:t>指按照本省宅基地管理有关规定，宅基地申请批准后农户必须开工建设的时间。</w:t>
            </w:r>
          </w:p>
        </w:tc>
      </w:tr>
    </w:tbl>
    <w:p>
      <w:pPr>
        <w:pStyle w:val="2"/>
        <w:rPr>
          <w:rFonts w:hint="default" w:ascii="Times New Roman" w:hAnsi="Times New Roman" w:eastAsia="黑体" w:cs="Times New Roman"/>
          <w:sz w:val="32"/>
          <w:szCs w:val="32"/>
        </w:rPr>
      </w:pPr>
    </w:p>
    <w:p>
      <w:pPr>
        <w:pStyle w:val="2"/>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tbl>
      <w:tblPr>
        <w:tblStyle w:val="7"/>
        <w:tblW w:w="89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514"/>
        <w:gridCol w:w="384"/>
        <w:gridCol w:w="1435"/>
        <w:gridCol w:w="742"/>
        <w:gridCol w:w="1281"/>
        <w:gridCol w:w="586"/>
        <w:gridCol w:w="311"/>
        <w:gridCol w:w="2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8967" w:type="dxa"/>
            <w:gridSpan w:val="9"/>
            <w:tcBorders>
              <w:top w:val="nil"/>
              <w:left w:val="nil"/>
              <w:right w:val="nil"/>
            </w:tcBorders>
            <w:noWrap w:val="0"/>
            <w:vAlign w:val="center"/>
          </w:tcPr>
          <w:p>
            <w:pPr>
              <w:widowControl/>
              <w:spacing w:before="312" w:beforeLines="100" w:after="312" w:afterLines="100" w:line="160" w:lineRule="exact"/>
              <w:jc w:val="center"/>
              <w:rPr>
                <w:rFonts w:hint="default" w:ascii="Times New Roman" w:hAnsi="Times New Roman" w:cs="Times New Roman"/>
                <w:kern w:val="0"/>
                <w:sz w:val="44"/>
                <w:szCs w:val="44"/>
              </w:rPr>
            </w:pPr>
            <w:r>
              <w:rPr>
                <w:rFonts w:hint="eastAsia" w:ascii="方正小标宋简体" w:hAnsi="方正小标宋简体" w:eastAsia="方正小标宋简体" w:cs="方正小标宋简体"/>
                <w:b w:val="0"/>
                <w:bCs w:val="0"/>
                <w:spacing w:val="-23"/>
                <w:kern w:val="0"/>
                <w:sz w:val="44"/>
                <w:szCs w:val="44"/>
              </w:rPr>
              <w:t>农村宅基地和农民自建住房验收意见表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050" w:type="dxa"/>
            <w:gridSpan w:val="2"/>
            <w:noWrap w:val="0"/>
            <w:vAlign w:val="top"/>
          </w:tcPr>
          <w:p>
            <w:pPr>
              <w:widowControl/>
              <w:spacing w:before="156" w:beforeLines="50" w:after="156" w:afterLines="50"/>
              <w:jc w:val="center"/>
              <w:rPr>
                <w:rFonts w:hint="default" w:ascii="Times New Roman" w:hAnsi="Times New Roman" w:cs="Times New Roman"/>
                <w:kern w:val="0"/>
                <w:szCs w:val="21"/>
              </w:rPr>
            </w:pPr>
            <w:r>
              <w:rPr>
                <w:rFonts w:hint="default" w:ascii="Times New Roman" w:hAnsi="Times New Roman" w:cs="Times New Roman"/>
                <w:kern w:val="0"/>
                <w:szCs w:val="21"/>
              </w:rPr>
              <w:t>申请人姓名</w:t>
            </w:r>
          </w:p>
        </w:tc>
        <w:tc>
          <w:tcPr>
            <w:tcW w:w="2561" w:type="dxa"/>
            <w:gridSpan w:val="3"/>
            <w:noWrap w:val="0"/>
            <w:vAlign w:val="top"/>
          </w:tcPr>
          <w:p>
            <w:pPr>
              <w:widowControl/>
              <w:spacing w:before="156" w:beforeLines="50" w:after="156" w:afterLines="50"/>
              <w:jc w:val="center"/>
              <w:rPr>
                <w:rFonts w:hint="default" w:ascii="Times New Roman" w:hAnsi="Times New Roman" w:cs="Times New Roman"/>
                <w:kern w:val="0"/>
                <w:szCs w:val="21"/>
              </w:rPr>
            </w:pPr>
          </w:p>
        </w:tc>
        <w:tc>
          <w:tcPr>
            <w:tcW w:w="1281" w:type="dxa"/>
            <w:noWrap w:val="0"/>
            <w:vAlign w:val="top"/>
          </w:tcPr>
          <w:p>
            <w:pPr>
              <w:widowControl/>
              <w:spacing w:before="156" w:beforeLines="50" w:after="156" w:afterLines="50"/>
              <w:jc w:val="center"/>
              <w:rPr>
                <w:rFonts w:hint="default" w:ascii="Times New Roman" w:hAnsi="Times New Roman" w:cs="Times New Roman"/>
                <w:kern w:val="0"/>
                <w:szCs w:val="21"/>
              </w:rPr>
            </w:pPr>
            <w:r>
              <w:rPr>
                <w:rFonts w:hint="default" w:ascii="Times New Roman" w:hAnsi="Times New Roman" w:cs="Times New Roman"/>
                <w:kern w:val="0"/>
                <w:szCs w:val="21"/>
              </w:rPr>
              <w:t>身份证号</w:t>
            </w:r>
          </w:p>
        </w:tc>
        <w:tc>
          <w:tcPr>
            <w:tcW w:w="3075" w:type="dxa"/>
            <w:gridSpan w:val="3"/>
            <w:noWrap w:val="0"/>
            <w:vAlign w:val="top"/>
          </w:tcPr>
          <w:p>
            <w:pPr>
              <w:widowControl/>
              <w:spacing w:before="156" w:beforeLines="50" w:after="156" w:afterLines="50"/>
              <w:jc w:val="center"/>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2434" w:type="dxa"/>
            <w:gridSpan w:val="3"/>
            <w:noWrap w:val="0"/>
            <w:vAlign w:val="top"/>
          </w:tcPr>
          <w:p>
            <w:pPr>
              <w:widowControl/>
              <w:spacing w:before="156" w:beforeLines="50" w:after="156" w:afterLines="50"/>
              <w:jc w:val="center"/>
              <w:rPr>
                <w:rFonts w:hint="default" w:ascii="Times New Roman" w:hAnsi="Times New Roman" w:cs="Times New Roman"/>
                <w:kern w:val="0"/>
                <w:szCs w:val="21"/>
              </w:rPr>
            </w:pPr>
            <w:r>
              <w:rPr>
                <w:rFonts w:hint="default" w:ascii="Times New Roman" w:hAnsi="Times New Roman" w:cs="Times New Roman"/>
                <w:kern w:val="0"/>
                <w:szCs w:val="21"/>
              </w:rPr>
              <w:t>乡村建设规划许可证号</w:t>
            </w:r>
          </w:p>
        </w:tc>
        <w:tc>
          <w:tcPr>
            <w:tcW w:w="6533" w:type="dxa"/>
            <w:gridSpan w:val="6"/>
            <w:noWrap w:val="0"/>
            <w:vAlign w:val="top"/>
          </w:tcPr>
          <w:p>
            <w:pPr>
              <w:widowControl/>
              <w:spacing w:before="156" w:beforeLines="50" w:after="156" w:afterLines="50"/>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2434" w:type="dxa"/>
            <w:gridSpan w:val="3"/>
            <w:noWrap w:val="0"/>
            <w:vAlign w:val="top"/>
          </w:tcPr>
          <w:p>
            <w:pPr>
              <w:widowControl/>
              <w:spacing w:before="156" w:beforeLines="50" w:after="156" w:afterLines="50"/>
              <w:jc w:val="center"/>
              <w:rPr>
                <w:rFonts w:hint="default" w:ascii="Times New Roman" w:hAnsi="Times New Roman" w:cs="Times New Roman"/>
                <w:kern w:val="0"/>
                <w:szCs w:val="21"/>
              </w:rPr>
            </w:pPr>
            <w:r>
              <w:rPr>
                <w:rFonts w:hint="default" w:ascii="Times New Roman" w:hAnsi="Times New Roman" w:cs="Times New Roman"/>
                <w:kern w:val="0"/>
                <w:szCs w:val="21"/>
              </w:rPr>
              <w:t>农村宅基地批准书号</w:t>
            </w:r>
          </w:p>
        </w:tc>
        <w:tc>
          <w:tcPr>
            <w:tcW w:w="6533" w:type="dxa"/>
            <w:gridSpan w:val="6"/>
            <w:noWrap w:val="0"/>
            <w:vAlign w:val="top"/>
          </w:tcPr>
          <w:p>
            <w:pPr>
              <w:widowControl/>
              <w:spacing w:before="156" w:beforeLines="50" w:after="156" w:afterLines="50"/>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434" w:type="dxa"/>
            <w:gridSpan w:val="3"/>
            <w:noWrap w:val="0"/>
            <w:vAlign w:val="top"/>
          </w:tcPr>
          <w:p>
            <w:pPr>
              <w:widowControl/>
              <w:spacing w:before="156" w:beforeLines="50" w:after="156" w:afterLines="50"/>
              <w:jc w:val="center"/>
              <w:rPr>
                <w:rFonts w:hint="default" w:ascii="Times New Roman" w:hAnsi="Times New Roman" w:cs="Times New Roman"/>
                <w:kern w:val="0"/>
                <w:szCs w:val="21"/>
              </w:rPr>
            </w:pPr>
            <w:r>
              <w:rPr>
                <w:rFonts w:hint="default" w:ascii="Times New Roman" w:hAnsi="Times New Roman" w:cs="Times New Roman"/>
                <w:kern w:val="0"/>
                <w:szCs w:val="21"/>
              </w:rPr>
              <w:t>开工日期</w:t>
            </w:r>
          </w:p>
        </w:tc>
        <w:tc>
          <w:tcPr>
            <w:tcW w:w="2177" w:type="dxa"/>
            <w:gridSpan w:val="2"/>
            <w:noWrap w:val="0"/>
            <w:vAlign w:val="top"/>
          </w:tcPr>
          <w:p>
            <w:pPr>
              <w:widowControl/>
              <w:spacing w:before="156" w:beforeLines="50" w:after="156" w:afterLines="50"/>
              <w:jc w:val="center"/>
              <w:rPr>
                <w:rFonts w:hint="default" w:ascii="Times New Roman" w:hAnsi="Times New Roman" w:cs="Times New Roman"/>
                <w:kern w:val="0"/>
                <w:szCs w:val="21"/>
              </w:rPr>
            </w:pPr>
          </w:p>
        </w:tc>
        <w:tc>
          <w:tcPr>
            <w:tcW w:w="2178" w:type="dxa"/>
            <w:gridSpan w:val="3"/>
            <w:noWrap w:val="0"/>
            <w:vAlign w:val="top"/>
          </w:tcPr>
          <w:p>
            <w:pPr>
              <w:widowControl/>
              <w:spacing w:before="156" w:beforeLines="50" w:after="156" w:afterLines="50"/>
              <w:jc w:val="center"/>
              <w:rPr>
                <w:rFonts w:hint="default" w:ascii="Times New Roman" w:hAnsi="Times New Roman" w:cs="Times New Roman"/>
                <w:kern w:val="0"/>
                <w:szCs w:val="21"/>
              </w:rPr>
            </w:pPr>
            <w:r>
              <w:rPr>
                <w:rFonts w:hint="default" w:ascii="Times New Roman" w:hAnsi="Times New Roman" w:cs="Times New Roman"/>
                <w:kern w:val="0"/>
                <w:szCs w:val="21"/>
              </w:rPr>
              <w:t>竣工日期</w:t>
            </w:r>
          </w:p>
        </w:tc>
        <w:tc>
          <w:tcPr>
            <w:tcW w:w="2178" w:type="dxa"/>
            <w:noWrap w:val="0"/>
            <w:vAlign w:val="top"/>
          </w:tcPr>
          <w:p>
            <w:pPr>
              <w:widowControl/>
              <w:spacing w:before="156" w:beforeLines="50" w:after="156" w:afterLines="50"/>
              <w:jc w:val="center"/>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434" w:type="dxa"/>
            <w:gridSpan w:val="3"/>
            <w:noWrap w:val="0"/>
            <w:vAlign w:val="top"/>
          </w:tcPr>
          <w:p>
            <w:pPr>
              <w:widowControl/>
              <w:spacing w:before="156" w:beforeLines="50" w:after="156" w:afterLines="50"/>
              <w:jc w:val="center"/>
              <w:rPr>
                <w:rFonts w:hint="default" w:ascii="Times New Roman" w:hAnsi="Times New Roman" w:cs="Times New Roman"/>
                <w:kern w:val="0"/>
                <w:szCs w:val="21"/>
              </w:rPr>
            </w:pPr>
            <w:r>
              <w:rPr>
                <w:rFonts w:hint="default" w:ascii="Times New Roman" w:hAnsi="Times New Roman" w:cs="Times New Roman"/>
                <w:kern w:val="0"/>
                <w:szCs w:val="21"/>
              </w:rPr>
              <w:t>批准宅基地面积</w:t>
            </w:r>
          </w:p>
        </w:tc>
        <w:tc>
          <w:tcPr>
            <w:tcW w:w="2177" w:type="dxa"/>
            <w:gridSpan w:val="2"/>
            <w:noWrap w:val="0"/>
            <w:vAlign w:val="top"/>
          </w:tcPr>
          <w:p>
            <w:pPr>
              <w:widowControl/>
              <w:spacing w:before="156" w:beforeLines="50" w:after="156" w:afterLines="50"/>
              <w:jc w:val="right"/>
              <w:rPr>
                <w:rFonts w:hint="eastAsia" w:ascii="Times New Roman" w:hAnsi="Times New Roman" w:eastAsia="宋体" w:cs="Times New Roman"/>
                <w:kern w:val="0"/>
                <w:szCs w:val="21"/>
                <w:lang w:eastAsia="zh-CN"/>
              </w:rPr>
            </w:pPr>
            <w:r>
              <w:rPr>
                <w:rFonts w:hint="eastAsia" w:ascii="Times New Roman" w:hAnsi="Times New Roman" w:cs="Times New Roman"/>
                <w:kern w:val="0"/>
                <w:szCs w:val="21"/>
                <w:lang w:val="en-US" w:eastAsia="zh-CN"/>
              </w:rPr>
              <w:t>平方米</w:t>
            </w:r>
          </w:p>
        </w:tc>
        <w:tc>
          <w:tcPr>
            <w:tcW w:w="2178" w:type="dxa"/>
            <w:gridSpan w:val="3"/>
            <w:noWrap w:val="0"/>
            <w:vAlign w:val="top"/>
          </w:tcPr>
          <w:p>
            <w:pPr>
              <w:widowControl/>
              <w:spacing w:before="156" w:beforeLines="50" w:after="156" w:afterLines="50"/>
              <w:jc w:val="center"/>
              <w:rPr>
                <w:rFonts w:hint="default" w:ascii="Times New Roman" w:hAnsi="Times New Roman" w:cs="Times New Roman"/>
                <w:kern w:val="0"/>
                <w:szCs w:val="21"/>
              </w:rPr>
            </w:pPr>
            <w:r>
              <w:rPr>
                <w:rFonts w:hint="default" w:ascii="Times New Roman" w:hAnsi="Times New Roman" w:cs="Times New Roman"/>
                <w:kern w:val="0"/>
                <w:szCs w:val="21"/>
              </w:rPr>
              <w:t>实用宅基地面积</w:t>
            </w:r>
          </w:p>
        </w:tc>
        <w:tc>
          <w:tcPr>
            <w:tcW w:w="2178" w:type="dxa"/>
            <w:noWrap w:val="0"/>
            <w:vAlign w:val="top"/>
          </w:tcPr>
          <w:p>
            <w:pPr>
              <w:widowControl/>
              <w:spacing w:before="156" w:beforeLines="50" w:after="156" w:afterLines="50"/>
              <w:jc w:val="right"/>
              <w:rPr>
                <w:rFonts w:hint="default" w:ascii="Times New Roman" w:hAnsi="Times New Roman" w:cs="Times New Roman"/>
                <w:kern w:val="0"/>
                <w:szCs w:val="21"/>
              </w:rPr>
            </w:pPr>
            <w:r>
              <w:rPr>
                <w:rFonts w:hint="eastAsia" w:ascii="Times New Roman" w:hAnsi="Times New Roman" w:cs="Times New Roman"/>
                <w:kern w:val="0"/>
                <w:szCs w:val="21"/>
                <w:lang w:val="en-US"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434" w:type="dxa"/>
            <w:gridSpan w:val="3"/>
            <w:noWrap w:val="0"/>
            <w:vAlign w:val="top"/>
          </w:tcPr>
          <w:p>
            <w:pPr>
              <w:widowControl/>
              <w:spacing w:before="156" w:beforeLines="50" w:after="156" w:afterLines="50"/>
              <w:jc w:val="center"/>
              <w:rPr>
                <w:rFonts w:hint="default" w:ascii="Times New Roman" w:hAnsi="Times New Roman" w:cs="Times New Roman"/>
                <w:kern w:val="0"/>
                <w:szCs w:val="21"/>
              </w:rPr>
            </w:pPr>
            <w:r>
              <w:rPr>
                <w:rFonts w:hint="default" w:ascii="Times New Roman" w:hAnsi="Times New Roman" w:cs="Times New Roman"/>
                <w:kern w:val="0"/>
                <w:szCs w:val="21"/>
              </w:rPr>
              <w:t>批准房基占地面积</w:t>
            </w:r>
          </w:p>
        </w:tc>
        <w:tc>
          <w:tcPr>
            <w:tcW w:w="2177" w:type="dxa"/>
            <w:gridSpan w:val="2"/>
            <w:noWrap w:val="0"/>
            <w:vAlign w:val="top"/>
          </w:tcPr>
          <w:p>
            <w:pPr>
              <w:widowControl/>
              <w:spacing w:before="156" w:beforeLines="50" w:after="156" w:afterLines="50"/>
              <w:jc w:val="right"/>
              <w:rPr>
                <w:rFonts w:hint="default" w:ascii="Times New Roman" w:hAnsi="Times New Roman" w:cs="Times New Roman"/>
                <w:kern w:val="0"/>
                <w:szCs w:val="21"/>
              </w:rPr>
            </w:pPr>
            <w:r>
              <w:rPr>
                <w:rFonts w:hint="eastAsia" w:ascii="Times New Roman" w:hAnsi="Times New Roman" w:cs="Times New Roman"/>
                <w:kern w:val="0"/>
                <w:szCs w:val="21"/>
                <w:lang w:val="en-US" w:eastAsia="zh-CN"/>
              </w:rPr>
              <w:t>平方米</w:t>
            </w:r>
          </w:p>
        </w:tc>
        <w:tc>
          <w:tcPr>
            <w:tcW w:w="2178" w:type="dxa"/>
            <w:gridSpan w:val="3"/>
            <w:noWrap w:val="0"/>
            <w:vAlign w:val="top"/>
          </w:tcPr>
          <w:p>
            <w:pPr>
              <w:widowControl/>
              <w:spacing w:before="156" w:beforeLines="50" w:after="156" w:afterLines="50"/>
              <w:jc w:val="center"/>
              <w:rPr>
                <w:rFonts w:hint="default" w:ascii="Times New Roman" w:hAnsi="Times New Roman" w:cs="Times New Roman"/>
                <w:kern w:val="0"/>
                <w:szCs w:val="21"/>
              </w:rPr>
            </w:pPr>
            <w:r>
              <w:rPr>
                <w:rFonts w:hint="default" w:ascii="Times New Roman" w:hAnsi="Times New Roman" w:cs="Times New Roman"/>
                <w:kern w:val="0"/>
                <w:szCs w:val="21"/>
              </w:rPr>
              <w:t>实际房基占地面积</w:t>
            </w:r>
          </w:p>
        </w:tc>
        <w:tc>
          <w:tcPr>
            <w:tcW w:w="2178" w:type="dxa"/>
            <w:noWrap w:val="0"/>
            <w:vAlign w:val="top"/>
          </w:tcPr>
          <w:p>
            <w:pPr>
              <w:widowControl/>
              <w:spacing w:before="156" w:beforeLines="50" w:after="156" w:afterLines="50"/>
              <w:jc w:val="right"/>
              <w:rPr>
                <w:rFonts w:hint="default" w:ascii="Times New Roman" w:hAnsi="Times New Roman" w:cs="Times New Roman"/>
                <w:kern w:val="0"/>
                <w:szCs w:val="21"/>
              </w:rPr>
            </w:pPr>
            <w:r>
              <w:rPr>
                <w:rFonts w:hint="eastAsia" w:ascii="Times New Roman" w:hAnsi="Times New Roman" w:cs="Times New Roman"/>
                <w:kern w:val="0"/>
                <w:szCs w:val="21"/>
                <w:lang w:val="en-US"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434" w:type="dxa"/>
            <w:gridSpan w:val="3"/>
            <w:noWrap w:val="0"/>
            <w:vAlign w:val="top"/>
          </w:tcPr>
          <w:p>
            <w:pPr>
              <w:widowControl/>
              <w:spacing w:before="156" w:beforeLines="50" w:after="156" w:afterLines="50"/>
              <w:jc w:val="center"/>
              <w:rPr>
                <w:rFonts w:hint="default" w:ascii="Times New Roman" w:hAnsi="Times New Roman" w:cs="Times New Roman"/>
                <w:kern w:val="0"/>
                <w:szCs w:val="21"/>
              </w:rPr>
            </w:pPr>
            <w:r>
              <w:rPr>
                <w:rFonts w:hint="default" w:ascii="Times New Roman" w:hAnsi="Times New Roman" w:cs="Times New Roman"/>
                <w:kern w:val="0"/>
                <w:szCs w:val="21"/>
              </w:rPr>
              <w:t>批建层数/高度</w:t>
            </w:r>
          </w:p>
        </w:tc>
        <w:tc>
          <w:tcPr>
            <w:tcW w:w="2177" w:type="dxa"/>
            <w:gridSpan w:val="2"/>
            <w:noWrap w:val="0"/>
            <w:vAlign w:val="top"/>
          </w:tcPr>
          <w:p>
            <w:pPr>
              <w:widowControl/>
              <w:spacing w:before="156" w:beforeLines="50" w:after="156" w:afterLines="50"/>
              <w:jc w:val="center"/>
              <w:rPr>
                <w:rFonts w:hint="default" w:ascii="Times New Roman" w:hAnsi="Times New Roman" w:cs="Times New Roman"/>
                <w:kern w:val="0"/>
                <w:szCs w:val="21"/>
              </w:rPr>
            </w:pPr>
            <w:r>
              <w:rPr>
                <w:rFonts w:hint="default" w:ascii="Times New Roman" w:hAnsi="Times New Roman" w:cs="Times New Roman"/>
                <w:kern w:val="0"/>
                <w:szCs w:val="21"/>
              </w:rPr>
              <w:t>层/    米</w:t>
            </w:r>
          </w:p>
        </w:tc>
        <w:tc>
          <w:tcPr>
            <w:tcW w:w="2178" w:type="dxa"/>
            <w:gridSpan w:val="3"/>
            <w:noWrap w:val="0"/>
            <w:vAlign w:val="top"/>
          </w:tcPr>
          <w:p>
            <w:pPr>
              <w:widowControl/>
              <w:spacing w:before="156" w:beforeLines="50" w:after="156" w:afterLines="50"/>
              <w:jc w:val="center"/>
              <w:rPr>
                <w:rFonts w:hint="default" w:ascii="Times New Roman" w:hAnsi="Times New Roman" w:cs="Times New Roman"/>
                <w:kern w:val="0"/>
                <w:szCs w:val="21"/>
              </w:rPr>
            </w:pPr>
            <w:r>
              <w:rPr>
                <w:rFonts w:hint="default" w:ascii="Times New Roman" w:hAnsi="Times New Roman" w:cs="Times New Roman"/>
                <w:kern w:val="0"/>
                <w:szCs w:val="21"/>
              </w:rPr>
              <w:t>竣工层数/高度</w:t>
            </w:r>
          </w:p>
        </w:tc>
        <w:tc>
          <w:tcPr>
            <w:tcW w:w="2178" w:type="dxa"/>
            <w:noWrap w:val="0"/>
            <w:vAlign w:val="top"/>
          </w:tcPr>
          <w:p>
            <w:pPr>
              <w:widowControl/>
              <w:spacing w:before="156" w:beforeLines="50" w:after="156" w:afterLines="50"/>
              <w:jc w:val="center"/>
              <w:rPr>
                <w:rFonts w:hint="default" w:ascii="Times New Roman" w:hAnsi="Times New Roman" w:cs="Times New Roman"/>
                <w:kern w:val="0"/>
                <w:szCs w:val="21"/>
              </w:rPr>
            </w:pPr>
            <w:r>
              <w:rPr>
                <w:rFonts w:hint="default" w:ascii="Times New Roman" w:hAnsi="Times New Roman" w:cs="Times New Roman"/>
                <w:kern w:val="0"/>
                <w:szCs w:val="21"/>
              </w:rPr>
              <w:t>层/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434" w:type="dxa"/>
            <w:gridSpan w:val="3"/>
            <w:noWrap w:val="0"/>
            <w:vAlign w:val="top"/>
          </w:tcPr>
          <w:p>
            <w:pPr>
              <w:widowControl/>
              <w:spacing w:before="156" w:beforeLines="50" w:after="156" w:afterLines="50"/>
              <w:jc w:val="center"/>
              <w:rPr>
                <w:rFonts w:hint="default" w:ascii="Times New Roman" w:hAnsi="Times New Roman" w:cs="Times New Roman"/>
                <w:kern w:val="0"/>
                <w:szCs w:val="21"/>
              </w:rPr>
            </w:pPr>
            <w:r>
              <w:rPr>
                <w:rFonts w:hint="default" w:ascii="Times New Roman" w:hAnsi="Times New Roman" w:cs="Times New Roman"/>
                <w:kern w:val="0"/>
                <w:szCs w:val="21"/>
              </w:rPr>
              <w:t>拆旧退还宅基地情况</w:t>
            </w:r>
          </w:p>
        </w:tc>
        <w:tc>
          <w:tcPr>
            <w:tcW w:w="6533" w:type="dxa"/>
            <w:gridSpan w:val="6"/>
            <w:noWrap w:val="0"/>
            <w:vAlign w:val="center"/>
          </w:tcPr>
          <w:p>
            <w:pPr>
              <w:jc w:val="center"/>
              <w:rPr>
                <w:rFonts w:hint="default" w:ascii="Times New Roman" w:hAnsi="Times New Roman" w:cs="Times New Roman"/>
                <w:kern w:val="0"/>
                <w:szCs w:val="21"/>
              </w:rPr>
            </w:pPr>
            <w:r>
              <w:rPr>
                <w:rFonts w:hint="default" w:ascii="Times New Roman" w:hAnsi="Times New Roman" w:cs="Times New Roman"/>
                <w:kern w:val="0"/>
                <w:szCs w:val="21"/>
              </w:rPr>
              <w:t>1.不属于□   2.属于，已落实□   3.属于，尚未落实□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atLeast"/>
        </w:trPr>
        <w:tc>
          <w:tcPr>
            <w:tcW w:w="1536" w:type="dxa"/>
            <w:tcBorders>
              <w:bottom w:val="single" w:color="auto" w:sz="4" w:space="0"/>
            </w:tcBorders>
            <w:noWrap w:val="0"/>
            <w:vAlign w:val="center"/>
          </w:tcPr>
          <w:p>
            <w:pPr>
              <w:widowControl/>
              <w:spacing w:before="156" w:beforeLines="50" w:line="3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竣工平面简图(标注长宽及四至)</w:t>
            </w:r>
          </w:p>
        </w:tc>
        <w:tc>
          <w:tcPr>
            <w:tcW w:w="7431" w:type="dxa"/>
            <w:gridSpan w:val="8"/>
            <w:tcBorders>
              <w:bottom w:val="single" w:color="auto" w:sz="4" w:space="0"/>
            </w:tcBorders>
            <w:noWrap w:val="0"/>
            <w:vAlign w:val="top"/>
          </w:tcPr>
          <w:p>
            <w:pPr>
              <w:widowControl/>
              <w:spacing w:before="156" w:beforeLines="50" w:after="156" w:afterLines="50" w:line="180" w:lineRule="exact"/>
              <w:rPr>
                <w:rFonts w:hint="default" w:ascii="Times New Roman" w:hAnsi="Times New Roman" w:cs="Times New Roman"/>
                <w:kern w:val="0"/>
                <w:szCs w:val="21"/>
              </w:rPr>
            </w:pPr>
          </w:p>
          <w:p>
            <w:pPr>
              <w:widowControl/>
              <w:spacing w:before="156" w:beforeLines="50" w:after="156" w:afterLines="50" w:line="180" w:lineRule="exact"/>
              <w:rPr>
                <w:rFonts w:hint="default" w:ascii="Times New Roman" w:hAnsi="Times New Roman" w:cs="Times New Roman"/>
                <w:kern w:val="0"/>
                <w:szCs w:val="21"/>
              </w:rPr>
            </w:pPr>
          </w:p>
          <w:p>
            <w:pPr>
              <w:widowControl/>
              <w:spacing w:before="156" w:beforeLines="50" w:after="156" w:afterLines="50" w:line="180" w:lineRule="exact"/>
              <w:rPr>
                <w:rFonts w:hint="default" w:ascii="Times New Roman" w:hAnsi="Times New Roman" w:cs="Times New Roman"/>
                <w:kern w:val="0"/>
                <w:szCs w:val="21"/>
              </w:rPr>
            </w:pPr>
          </w:p>
          <w:p>
            <w:pPr>
              <w:widowControl/>
              <w:spacing w:before="156" w:beforeLines="50" w:after="156" w:afterLines="50"/>
              <w:rPr>
                <w:rFonts w:hint="default" w:ascii="Times New Roman" w:hAnsi="Times New Roman" w:cs="Times New Roman"/>
                <w:kern w:val="0"/>
                <w:szCs w:val="21"/>
              </w:rPr>
            </w:pPr>
            <w:r>
              <w:rPr>
                <w:rFonts w:hint="default" w:ascii="Times New Roman" w:hAnsi="Times New Roman" w:cs="Times New Roman"/>
                <w:kern w:val="0"/>
                <w:szCs w:val="21"/>
              </w:rPr>
              <w:t>现场查看人签字: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trPr>
        <w:tc>
          <w:tcPr>
            <w:tcW w:w="1536" w:type="dxa"/>
            <w:tcBorders>
              <w:top w:val="single" w:color="auto" w:sz="4" w:space="0"/>
              <w:bottom w:val="single" w:color="auto" w:sz="4" w:space="0"/>
              <w:right w:val="single" w:color="auto" w:sz="4" w:space="0"/>
            </w:tcBorders>
            <w:noWrap w:val="0"/>
            <w:vAlign w:val="center"/>
          </w:tcPr>
          <w:p>
            <w:pPr>
              <w:widowControl/>
              <w:spacing w:before="156" w:beforeLines="50" w:line="3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房屋质量</w:t>
            </w:r>
          </w:p>
          <w:p>
            <w:pPr>
              <w:widowControl/>
              <w:spacing w:before="156" w:beforeLines="50" w:line="3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验收意见</w:t>
            </w:r>
          </w:p>
        </w:tc>
        <w:tc>
          <w:tcPr>
            <w:tcW w:w="2333"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before="156" w:beforeLines="50" w:line="3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村民（签字）：</w:t>
            </w:r>
          </w:p>
          <w:p>
            <w:pPr>
              <w:widowControl/>
              <w:spacing w:before="156" w:beforeLines="50" w:line="340" w:lineRule="exact"/>
              <w:jc w:val="center"/>
              <w:rPr>
                <w:rFonts w:hint="default" w:ascii="Times New Roman" w:hAnsi="Times New Roman" w:cs="Times New Roman"/>
                <w:kern w:val="0"/>
                <w:szCs w:val="21"/>
              </w:rPr>
            </w:pPr>
          </w:p>
          <w:p>
            <w:pPr>
              <w:widowControl/>
              <w:spacing w:before="156" w:beforeLines="50" w:line="3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 xml:space="preserve">          年  月  日</w:t>
            </w: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before="156" w:beforeLines="50" w:line="3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施工方（签字）：</w:t>
            </w:r>
          </w:p>
          <w:p>
            <w:pPr>
              <w:widowControl/>
              <w:spacing w:before="156" w:beforeLines="50" w:line="340" w:lineRule="exact"/>
              <w:jc w:val="center"/>
              <w:rPr>
                <w:rFonts w:hint="default" w:ascii="Times New Roman" w:hAnsi="Times New Roman" w:cs="Times New Roman"/>
                <w:kern w:val="0"/>
                <w:szCs w:val="21"/>
              </w:rPr>
            </w:pPr>
          </w:p>
          <w:p>
            <w:pPr>
              <w:widowControl/>
              <w:spacing w:before="156" w:beforeLines="50" w:line="3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 xml:space="preserve">          年  月  日</w:t>
            </w:r>
          </w:p>
        </w:tc>
        <w:tc>
          <w:tcPr>
            <w:tcW w:w="2489"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before="156" w:beforeLines="50" w:line="3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技术单位（盖章）：</w:t>
            </w:r>
          </w:p>
          <w:p>
            <w:pPr>
              <w:widowControl/>
              <w:spacing w:before="156" w:beforeLines="50" w:line="340" w:lineRule="exact"/>
              <w:jc w:val="center"/>
              <w:rPr>
                <w:rFonts w:hint="default" w:ascii="Times New Roman" w:hAnsi="Times New Roman" w:cs="Times New Roman"/>
                <w:kern w:val="0"/>
                <w:szCs w:val="21"/>
              </w:rPr>
            </w:pPr>
          </w:p>
          <w:p>
            <w:pPr>
              <w:widowControl/>
              <w:spacing w:before="156" w:beforeLines="50" w:line="3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1536" w:type="dxa"/>
            <w:tcBorders>
              <w:top w:val="single" w:color="auto" w:sz="4" w:space="0"/>
              <w:bottom w:val="single" w:color="auto" w:sz="4" w:space="0"/>
              <w:right w:val="single" w:color="auto" w:sz="4" w:space="0"/>
            </w:tcBorders>
            <w:noWrap w:val="0"/>
            <w:vAlign w:val="center"/>
          </w:tcPr>
          <w:p>
            <w:pPr>
              <w:widowControl/>
              <w:spacing w:before="156" w:beforeLines="50" w:after="156" w:afterLines="50"/>
              <w:jc w:val="center"/>
              <w:rPr>
                <w:rFonts w:hint="default" w:ascii="Times New Roman" w:hAnsi="Times New Roman" w:cs="Times New Roman"/>
                <w:kern w:val="0"/>
                <w:szCs w:val="21"/>
              </w:rPr>
            </w:pPr>
            <w:r>
              <w:rPr>
                <w:rFonts w:hint="default" w:ascii="Times New Roman" w:hAnsi="Times New Roman" w:cs="Times New Roman"/>
                <w:kern w:val="0"/>
                <w:szCs w:val="21"/>
              </w:rPr>
              <w:t>乡镇管理</w:t>
            </w:r>
          </w:p>
          <w:p>
            <w:pPr>
              <w:widowControl/>
              <w:spacing w:before="156" w:beforeLines="50" w:after="156" w:afterLines="50"/>
              <w:jc w:val="center"/>
              <w:rPr>
                <w:rFonts w:hint="default" w:ascii="Times New Roman" w:hAnsi="Times New Roman" w:cs="Times New Roman"/>
                <w:kern w:val="0"/>
                <w:szCs w:val="21"/>
              </w:rPr>
            </w:pPr>
            <w:r>
              <w:rPr>
                <w:rFonts w:hint="default" w:ascii="Times New Roman" w:hAnsi="Times New Roman" w:cs="Times New Roman"/>
                <w:kern w:val="0"/>
                <w:szCs w:val="21"/>
              </w:rPr>
              <w:t>机构意见</w:t>
            </w:r>
          </w:p>
        </w:tc>
        <w:tc>
          <w:tcPr>
            <w:tcW w:w="2333"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atLeast"/>
              <w:ind w:right="237"/>
              <w:rPr>
                <w:rFonts w:hint="default" w:ascii="Times New Roman" w:hAnsi="Times New Roman" w:cs="Times New Roman"/>
                <w:szCs w:val="21"/>
              </w:rPr>
            </w:pPr>
            <w:r>
              <w:rPr>
                <w:rFonts w:hint="default" w:ascii="Times New Roman" w:hAnsi="Times New Roman" w:cs="Times New Roman"/>
                <w:szCs w:val="21"/>
              </w:rPr>
              <w:t>农业机构审查意见 （签字）：</w:t>
            </w:r>
          </w:p>
          <w:p>
            <w:pPr>
              <w:widowControl/>
              <w:spacing w:before="156" w:beforeLines="50" w:after="156" w:afterLines="50" w:line="240" w:lineRule="exact"/>
              <w:rPr>
                <w:rFonts w:hint="default" w:ascii="Times New Roman" w:hAnsi="Times New Roman" w:cs="Times New Roman"/>
                <w:kern w:val="0"/>
                <w:szCs w:val="21"/>
              </w:rPr>
            </w:pPr>
            <w:r>
              <w:rPr>
                <w:rFonts w:hint="default" w:ascii="Times New Roman" w:hAnsi="Times New Roman" w:cs="Times New Roman"/>
                <w:kern w:val="0"/>
                <w:szCs w:val="21"/>
              </w:rPr>
              <w:t xml:space="preserve">     </w:t>
            </w:r>
          </w:p>
          <w:p>
            <w:pPr>
              <w:widowControl/>
              <w:spacing w:before="156" w:beforeLines="50" w:after="156" w:afterLines="50" w:line="240" w:lineRule="exact"/>
              <w:rPr>
                <w:rFonts w:hint="default" w:ascii="Times New Roman" w:hAnsi="Times New Roman" w:cs="Times New Roman"/>
                <w:szCs w:val="21"/>
              </w:rPr>
            </w:pPr>
            <w:r>
              <w:rPr>
                <w:rFonts w:hint="default" w:ascii="Times New Roman" w:hAnsi="Times New Roman" w:cs="Times New Roman"/>
                <w:kern w:val="0"/>
                <w:szCs w:val="21"/>
              </w:rPr>
              <w:t xml:space="preserve">      </w:t>
            </w:r>
            <w:r>
              <w:rPr>
                <w:rFonts w:hint="eastAsia" w:ascii="Times New Roman" w:hAnsi="Times New Roman" w:cs="Times New Roman"/>
                <w:kern w:val="0"/>
                <w:szCs w:val="21"/>
                <w:lang w:val="en-US" w:eastAsia="zh-CN"/>
              </w:rPr>
              <w:t xml:space="preserve">   </w:t>
            </w:r>
            <w:r>
              <w:rPr>
                <w:rFonts w:hint="default" w:ascii="Times New Roman" w:hAnsi="Times New Roman" w:cs="Times New Roman"/>
                <w:kern w:val="0"/>
                <w:szCs w:val="21"/>
              </w:rPr>
              <w:t xml:space="preserve"> (盖章)</w:t>
            </w:r>
          </w:p>
          <w:p>
            <w:pPr>
              <w:spacing w:line="240" w:lineRule="atLeast"/>
              <w:ind w:right="237" w:firstLine="840" w:firstLineChars="400"/>
              <w:rPr>
                <w:rFonts w:hint="default" w:ascii="Times New Roman" w:hAnsi="Times New Roman" w:cs="Times New Roman"/>
                <w:szCs w:val="21"/>
              </w:rPr>
            </w:pPr>
            <w:r>
              <w:rPr>
                <w:rFonts w:hint="default" w:ascii="Times New Roman" w:hAnsi="Times New Roman" w:cs="Times New Roman"/>
                <w:szCs w:val="21"/>
              </w:rPr>
              <w:t>年 月  日</w:t>
            </w: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atLeast"/>
              <w:ind w:right="237"/>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自然资源机构审查意见 （签字）：</w:t>
            </w:r>
          </w:p>
          <w:p>
            <w:pPr>
              <w:widowControl/>
              <w:spacing w:before="156" w:beforeLines="50" w:after="156" w:afterLines="50" w:line="240" w:lineRule="exact"/>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            </w:t>
            </w:r>
          </w:p>
          <w:p>
            <w:pPr>
              <w:widowControl/>
              <w:spacing w:before="156" w:beforeLines="50" w:after="156" w:afterLines="50" w:line="240" w:lineRule="exact"/>
              <w:ind w:firstLine="840" w:firstLineChars="400"/>
              <w:rPr>
                <w:rFonts w:hint="default" w:ascii="Times New Roman" w:hAnsi="Times New Roman" w:cs="Times New Roman"/>
                <w:szCs w:val="21"/>
              </w:rPr>
            </w:pPr>
            <w:r>
              <w:rPr>
                <w:rFonts w:hint="default" w:ascii="Times New Roman" w:hAnsi="Times New Roman" w:cs="Times New Roman"/>
                <w:kern w:val="0"/>
                <w:szCs w:val="21"/>
              </w:rPr>
              <w:t xml:space="preserve"> </w:t>
            </w:r>
            <w:r>
              <w:rPr>
                <w:rFonts w:hint="eastAsia" w:ascii="Times New Roman" w:hAnsi="Times New Roman" w:cs="Times New Roman"/>
                <w:kern w:val="0"/>
                <w:szCs w:val="21"/>
                <w:lang w:val="en-US" w:eastAsia="zh-CN"/>
              </w:rPr>
              <w:t xml:space="preserve">     </w:t>
            </w:r>
            <w:r>
              <w:rPr>
                <w:rFonts w:hint="default" w:ascii="Times New Roman" w:hAnsi="Times New Roman" w:cs="Times New Roman"/>
                <w:kern w:val="0"/>
                <w:szCs w:val="21"/>
              </w:rPr>
              <w:t>(盖章)</w:t>
            </w:r>
          </w:p>
          <w:p>
            <w:pPr>
              <w:pStyle w:val="2"/>
              <w:ind w:firstLine="1050" w:firstLineChars="500"/>
              <w:rPr>
                <w:rFonts w:hint="default" w:ascii="Times New Roman" w:hAnsi="Times New Roman" w:cs="Times New Roman"/>
                <w:kern w:val="10"/>
                <w:sz w:val="21"/>
                <w:szCs w:val="21"/>
              </w:rPr>
            </w:pPr>
            <w:r>
              <w:rPr>
                <w:rFonts w:hint="default" w:ascii="Times New Roman" w:hAnsi="Times New Roman" w:eastAsia="宋体" w:cs="Times New Roman"/>
                <w:kern w:val="2"/>
                <w:sz w:val="21"/>
                <w:szCs w:val="21"/>
                <w:lang w:val="en-US" w:eastAsia="zh-CN" w:bidi="ar-SA"/>
              </w:rPr>
              <w:t xml:space="preserve"> 年  月  日</w:t>
            </w:r>
          </w:p>
        </w:tc>
        <w:tc>
          <w:tcPr>
            <w:tcW w:w="2489"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tLeast"/>
              <w:ind w:right="237"/>
              <w:rPr>
                <w:rFonts w:hint="default" w:ascii="Times New Roman" w:hAnsi="Times New Roman" w:cs="Times New Roman"/>
                <w:szCs w:val="21"/>
              </w:rPr>
            </w:pPr>
            <w:r>
              <w:rPr>
                <w:rFonts w:hint="default" w:ascii="Times New Roman" w:hAnsi="Times New Roman" w:cs="Times New Roman"/>
                <w:kern w:val="0"/>
                <w:szCs w:val="21"/>
                <w:lang w:val="en-US" w:eastAsia="zh-CN"/>
              </w:rPr>
              <w:t>房屋</w:t>
            </w:r>
            <w:r>
              <w:rPr>
                <w:rFonts w:hint="default" w:ascii="Times New Roman" w:hAnsi="Times New Roman" w:cs="Times New Roman"/>
                <w:kern w:val="0"/>
                <w:szCs w:val="21"/>
              </w:rPr>
              <w:t>建设管理机构</w:t>
            </w:r>
            <w:r>
              <w:rPr>
                <w:rFonts w:hint="default" w:ascii="Times New Roman" w:hAnsi="Times New Roman" w:cs="Times New Roman"/>
                <w:szCs w:val="21"/>
              </w:rPr>
              <w:t>审查意见 （签字）：</w:t>
            </w:r>
          </w:p>
          <w:p>
            <w:pPr>
              <w:widowControl/>
              <w:spacing w:before="156" w:beforeLines="50" w:after="156" w:afterLines="50" w:line="240" w:lineRule="exact"/>
              <w:ind w:firstLine="1050" w:firstLineChars="500"/>
              <w:rPr>
                <w:rFonts w:hint="default" w:ascii="Times New Roman" w:hAnsi="Times New Roman" w:cs="Times New Roman"/>
                <w:kern w:val="0"/>
                <w:szCs w:val="21"/>
              </w:rPr>
            </w:pPr>
          </w:p>
          <w:p>
            <w:pPr>
              <w:widowControl/>
              <w:spacing w:before="156" w:beforeLines="50" w:after="156" w:afterLines="50" w:line="240" w:lineRule="exact"/>
              <w:ind w:firstLine="1050" w:firstLineChars="500"/>
              <w:rPr>
                <w:rFonts w:hint="default" w:ascii="Times New Roman" w:hAnsi="Times New Roman" w:eastAsia="仿宋_GB2312" w:cs="Times New Roman"/>
                <w:szCs w:val="21"/>
              </w:rPr>
            </w:pPr>
            <w:r>
              <w:rPr>
                <w:rFonts w:hint="default" w:ascii="Times New Roman" w:hAnsi="Times New Roman" w:cs="Times New Roman"/>
                <w:kern w:val="0"/>
                <w:szCs w:val="21"/>
              </w:rPr>
              <w:t xml:space="preserve"> (盖章)</w:t>
            </w:r>
            <w:r>
              <w:rPr>
                <w:rFonts w:hint="default" w:ascii="Times New Roman" w:hAnsi="Times New Roman" w:cs="Times New Roman"/>
                <w:szCs w:val="21"/>
              </w:rPr>
              <w:t xml:space="preserve"> </w:t>
            </w:r>
          </w:p>
          <w:p>
            <w:pPr>
              <w:spacing w:line="240" w:lineRule="atLeast"/>
              <w:ind w:right="237" w:firstLine="840" w:firstLineChars="400"/>
              <w:rPr>
                <w:rFonts w:hint="default" w:ascii="Times New Roman" w:hAnsi="Times New Roman" w:cs="Times New Roman"/>
                <w:szCs w:val="21"/>
              </w:rPr>
            </w:pPr>
            <w:r>
              <w:rPr>
                <w:rFonts w:hint="default" w:ascii="Times New Roman" w:hAnsi="Times New Roman" w:cs="Times New Roman"/>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trPr>
        <w:tc>
          <w:tcPr>
            <w:tcW w:w="1536" w:type="dxa"/>
            <w:tcBorders>
              <w:top w:val="single" w:color="auto" w:sz="4" w:space="0"/>
              <w:right w:val="single" w:color="auto" w:sz="4" w:space="0"/>
            </w:tcBorders>
            <w:noWrap w:val="0"/>
            <w:vAlign w:val="center"/>
          </w:tcPr>
          <w:p>
            <w:pPr>
              <w:widowControl/>
              <w:spacing w:before="156" w:beforeLines="50" w:after="156" w:afterLines="50"/>
              <w:jc w:val="center"/>
              <w:rPr>
                <w:rFonts w:hint="default" w:ascii="Times New Roman" w:hAnsi="Times New Roman" w:cs="Times New Roman"/>
                <w:kern w:val="0"/>
                <w:szCs w:val="21"/>
              </w:rPr>
            </w:pPr>
            <w:r>
              <w:rPr>
                <w:rFonts w:hint="default" w:ascii="Times New Roman" w:hAnsi="Times New Roman" w:cs="Times New Roman"/>
                <w:kern w:val="0"/>
                <w:szCs w:val="21"/>
              </w:rPr>
              <w:t>乡镇政府</w:t>
            </w:r>
          </w:p>
          <w:p>
            <w:pPr>
              <w:widowControl/>
              <w:spacing w:before="156" w:beforeLines="50" w:after="156" w:afterLines="50"/>
              <w:jc w:val="center"/>
              <w:rPr>
                <w:rFonts w:hint="default" w:ascii="Times New Roman" w:hAnsi="Times New Roman" w:cs="Times New Roman"/>
                <w:kern w:val="0"/>
                <w:szCs w:val="21"/>
              </w:rPr>
            </w:pPr>
            <w:r>
              <w:rPr>
                <w:rFonts w:hint="default" w:ascii="Times New Roman" w:hAnsi="Times New Roman" w:cs="Times New Roman"/>
                <w:kern w:val="0"/>
                <w:szCs w:val="21"/>
              </w:rPr>
              <w:t>验收意见</w:t>
            </w:r>
          </w:p>
        </w:tc>
        <w:tc>
          <w:tcPr>
            <w:tcW w:w="7431" w:type="dxa"/>
            <w:gridSpan w:val="8"/>
            <w:tcBorders>
              <w:top w:val="single" w:color="auto" w:sz="4" w:space="0"/>
              <w:left w:val="single" w:color="auto" w:sz="4" w:space="0"/>
              <w:right w:val="single" w:color="auto" w:sz="4" w:space="0"/>
            </w:tcBorders>
            <w:noWrap w:val="0"/>
            <w:vAlign w:val="top"/>
          </w:tcPr>
          <w:p>
            <w:pPr>
              <w:widowControl/>
              <w:spacing w:before="156" w:beforeLines="50" w:after="156" w:afterLines="50" w:line="240" w:lineRule="exact"/>
              <w:rPr>
                <w:rFonts w:hint="default" w:ascii="Times New Roman" w:hAnsi="Times New Roman" w:cs="Times New Roman"/>
                <w:kern w:val="0"/>
                <w:szCs w:val="21"/>
              </w:rPr>
            </w:pPr>
            <w:r>
              <w:rPr>
                <w:rFonts w:hint="default" w:ascii="Times New Roman" w:hAnsi="Times New Roman" w:cs="Times New Roman"/>
                <w:kern w:val="0"/>
                <w:szCs w:val="21"/>
              </w:rPr>
              <w:t xml:space="preserve">           </w:t>
            </w:r>
          </w:p>
          <w:p>
            <w:pPr>
              <w:widowControl/>
              <w:spacing w:before="156" w:beforeLines="50" w:after="156" w:afterLines="50" w:line="240" w:lineRule="exact"/>
              <w:rPr>
                <w:rFonts w:hint="default" w:ascii="Times New Roman" w:hAnsi="Times New Roman" w:cs="Times New Roman"/>
                <w:kern w:val="0"/>
                <w:szCs w:val="21"/>
              </w:rPr>
            </w:pPr>
            <w:r>
              <w:rPr>
                <w:rFonts w:hint="default" w:ascii="Times New Roman" w:hAnsi="Times New Roman" w:cs="Times New Roman"/>
                <w:kern w:val="0"/>
                <w:szCs w:val="21"/>
              </w:rPr>
              <w:t xml:space="preserve">                                       </w:t>
            </w:r>
          </w:p>
          <w:p>
            <w:pPr>
              <w:widowControl/>
              <w:spacing w:before="156" w:beforeLines="50" w:after="156" w:afterLines="50" w:line="240" w:lineRule="exact"/>
              <w:ind w:firstLine="5460" w:firstLineChars="2600"/>
              <w:rPr>
                <w:rFonts w:hint="default" w:ascii="Times New Roman" w:hAnsi="Times New Roman" w:cs="Times New Roman"/>
                <w:kern w:val="0"/>
                <w:szCs w:val="21"/>
              </w:rPr>
            </w:pPr>
            <w:r>
              <w:rPr>
                <w:rFonts w:hint="default" w:ascii="Times New Roman" w:hAnsi="Times New Roman" w:cs="Times New Roman"/>
                <w:kern w:val="0"/>
                <w:szCs w:val="21"/>
              </w:rPr>
              <w:t xml:space="preserve"> (盖章)</w:t>
            </w:r>
          </w:p>
          <w:p>
            <w:pPr>
              <w:widowControl/>
              <w:spacing w:before="156" w:beforeLines="50" w:after="156" w:afterLines="50" w:line="240" w:lineRule="exact"/>
              <w:ind w:firstLine="1050" w:firstLineChars="500"/>
              <w:rPr>
                <w:rFonts w:hint="default" w:ascii="Times New Roman" w:hAnsi="Times New Roman" w:cs="Times New Roman"/>
                <w:kern w:val="0"/>
                <w:szCs w:val="21"/>
              </w:rPr>
            </w:pPr>
            <w:r>
              <w:rPr>
                <w:rFonts w:hint="default" w:ascii="Times New Roman" w:hAnsi="Times New Roman" w:cs="Times New Roman"/>
                <w:kern w:val="0"/>
                <w:szCs w:val="21"/>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536" w:type="dxa"/>
            <w:noWrap w:val="0"/>
            <w:vAlign w:val="center"/>
          </w:tcPr>
          <w:p>
            <w:pPr>
              <w:widowControl/>
              <w:spacing w:before="156" w:beforeLines="50" w:after="156" w:afterLines="50"/>
              <w:jc w:val="center"/>
              <w:rPr>
                <w:rFonts w:hint="default" w:ascii="Times New Roman" w:hAnsi="Times New Roman" w:cs="Times New Roman"/>
                <w:kern w:val="0"/>
                <w:szCs w:val="21"/>
              </w:rPr>
            </w:pPr>
            <w:r>
              <w:rPr>
                <w:rFonts w:hint="default" w:ascii="Times New Roman" w:hAnsi="Times New Roman" w:cs="Times New Roman"/>
                <w:kern w:val="0"/>
                <w:szCs w:val="21"/>
              </w:rPr>
              <w:t>备 注</w:t>
            </w:r>
          </w:p>
        </w:tc>
        <w:tc>
          <w:tcPr>
            <w:tcW w:w="7431" w:type="dxa"/>
            <w:gridSpan w:val="8"/>
            <w:noWrap w:val="0"/>
            <w:vAlign w:val="top"/>
          </w:tcPr>
          <w:p>
            <w:pPr>
              <w:widowControl/>
              <w:spacing w:before="156" w:beforeLines="50" w:after="156" w:afterLines="50"/>
              <w:rPr>
                <w:rFonts w:hint="default" w:ascii="Times New Roman" w:hAnsi="Times New Roman" w:cs="Times New Roman"/>
                <w:kern w:val="0"/>
                <w:szCs w:val="21"/>
              </w:rPr>
            </w:pPr>
          </w:p>
        </w:tc>
      </w:tr>
    </w:tbl>
    <w:p>
      <w:pPr>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7</w:t>
      </w:r>
    </w:p>
    <w:p>
      <w:pPr>
        <w:widowControl/>
        <w:spacing w:before="312" w:beforeLines="100" w:after="312" w:afterLines="100" w:line="160" w:lineRule="exact"/>
        <w:jc w:val="center"/>
        <w:rPr>
          <w:rFonts w:hint="eastAsia" w:ascii="方正小标宋简体" w:hAnsi="方正小标宋简体" w:eastAsia="方正小标宋简体" w:cs="方正小标宋简体"/>
          <w:b w:val="0"/>
          <w:bCs w:val="0"/>
          <w:snapToGrid w:val="0"/>
          <w:spacing w:val="0"/>
          <w:kern w:val="0"/>
          <w:sz w:val="44"/>
          <w:szCs w:val="44"/>
          <w:lang w:val="en-US" w:eastAsia="zh-CN"/>
        </w:rPr>
      </w:pPr>
      <w:r>
        <w:rPr>
          <w:rFonts w:hint="eastAsia" w:ascii="方正小标宋简体" w:hAnsi="方正小标宋简体" w:eastAsia="方正小标宋简体" w:cs="方正小标宋简体"/>
          <w:b w:val="0"/>
          <w:bCs w:val="0"/>
          <w:snapToGrid w:val="0"/>
          <w:spacing w:val="0"/>
          <w:kern w:val="0"/>
          <w:sz w:val="44"/>
          <w:szCs w:val="44"/>
          <w:lang w:val="en-US" w:eastAsia="zh-CN"/>
        </w:rPr>
        <w:t>农村宅基地申请审批流程图</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sz w:val="32"/>
        </w:rPr>
      </w:pPr>
    </w:p>
    <w:p>
      <w:pPr>
        <w:jc w:val="both"/>
        <w:rPr>
          <w:sz w:val="32"/>
        </w:rPr>
      </w:pPr>
      <w:r>
        <w:rPr>
          <w:sz w:val="32"/>
        </w:rPr>
        <mc:AlternateContent>
          <mc:Choice Requires="wps">
            <w:drawing>
              <wp:anchor distT="0" distB="0" distL="114300" distR="114300" simplePos="0" relativeHeight="251668480" behindDoc="0" locked="0" layoutInCell="1" allowOverlap="1">
                <wp:simplePos x="0" y="0"/>
                <wp:positionH relativeFrom="column">
                  <wp:posOffset>424180</wp:posOffset>
                </wp:positionH>
                <wp:positionV relativeFrom="paragraph">
                  <wp:posOffset>384175</wp:posOffset>
                </wp:positionV>
                <wp:extent cx="8890" cy="608965"/>
                <wp:effectExtent l="0" t="0" r="0" b="0"/>
                <wp:wrapNone/>
                <wp:docPr id="26" name="直接连接符 26"/>
                <wp:cNvGraphicFramePr/>
                <a:graphic xmlns:a="http://schemas.openxmlformats.org/drawingml/2006/main">
                  <a:graphicData uri="http://schemas.microsoft.com/office/word/2010/wordprocessingShape">
                    <wps:wsp>
                      <wps:cNvCnPr/>
                      <wps:spPr>
                        <a:xfrm flipH="1">
                          <a:off x="0" y="0"/>
                          <a:ext cx="8890" cy="60896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33.4pt;margin-top:30.25pt;height:47.95pt;width:0.7pt;z-index:251668480;mso-width-relative:page;mso-height-relative:page;" filled="f" stroked="t" coordsize="21600,21600" o:gfxdata="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hmE87YAAAA&#10;CAEAAA8AAAAAAAAAAQAgAAAAIgAAAGRycy9kb3ducmV2LnhtbFBLAQIUABQAAAAIAIdO4kDgzbWy&#10;5AEAAKUDAAAOAAAAAAAAAAEAIAAAACcBAABkcnMvZTJvRG9jLnhtbFBLBQYAAAAABgAGAFkBAAB9&#10;BQAAAAA=&#10;">
                <v:fill on="f" focussize="0,0"/>
                <v:stroke weight="1pt" color="#000000" joinstyle="round"/>
                <v:imagedata o:title=""/>
                <o:lock v:ext="edit" aspectratio="f"/>
              </v:lin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1193800</wp:posOffset>
                </wp:positionH>
                <wp:positionV relativeFrom="paragraph">
                  <wp:posOffset>113665</wp:posOffset>
                </wp:positionV>
                <wp:extent cx="2933065" cy="438150"/>
                <wp:effectExtent l="6350" t="6350" r="13335" b="12700"/>
                <wp:wrapNone/>
                <wp:docPr id="27" name="矩形 27"/>
                <wp:cNvGraphicFramePr/>
                <a:graphic xmlns:a="http://schemas.openxmlformats.org/drawingml/2006/main">
                  <a:graphicData uri="http://schemas.microsoft.com/office/word/2010/wordprocessingShape">
                    <wps:wsp>
                      <wps:cNvSpPr/>
                      <wps:spPr>
                        <a:xfrm>
                          <a:off x="0" y="0"/>
                          <a:ext cx="2933065" cy="43815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申请人以户为单位提交书面申请</w:t>
                            </w:r>
                          </w:p>
                        </w:txbxContent>
                      </wps:txbx>
                      <wps:bodyPr anchor="ctr" upright="1"/>
                    </wps:wsp>
                  </a:graphicData>
                </a:graphic>
              </wp:anchor>
            </w:drawing>
          </mc:Choice>
          <mc:Fallback>
            <w:pict>
              <v:rect id="_x0000_s1026" o:spid="_x0000_s1026" o:spt="1" style="position:absolute;left:0pt;margin-left:94pt;margin-top:8.95pt;height:34.5pt;width:230.95pt;z-index:251660288;v-text-anchor:middle;mso-width-relative:page;mso-height-relative:page;" fillcolor="#FFFFFF" filled="t" stroked="t" coordsize="21600,21600" o:gfxdata="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1Y3S4dUAAAAJAQAADwAAAAAAAAABACAAAAAiAAAAZHJzL2Rvd25yZXYueG1sUEsBAhQA&#10;FAAAAAgAh07iQMFC5gz1AQAA6wMAAA4AAAAAAAAAAQAgAAAAJAEAAGRycy9lMm9Eb2MueG1sUEsF&#10;BgAAAAAGAAYAWQEAAIsFAAAAAA==&#10;">
                <v:fill on="t" focussize="0,0"/>
                <v:stroke weight="1pt" color="#000000" joinstyle="miter"/>
                <v:imagedata o:title=""/>
                <o:lock v:ext="edit" aspectratio="f"/>
                <v:textbox>
                  <w:txbxContent>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申请人以户为单位提交书面申请</w:t>
                      </w:r>
                    </w:p>
                  </w:txbxContent>
                </v:textbox>
              </v:rect>
            </w:pict>
          </mc:Fallback>
        </mc:AlternateContent>
      </w:r>
      <w:r>
        <w:rPr>
          <w:sz w:val="32"/>
        </w:rPr>
        <mc:AlternateContent>
          <mc:Choice Requires="wps">
            <w:drawing>
              <wp:anchor distT="0" distB="0" distL="114300" distR="114300" simplePos="0" relativeHeight="251667456" behindDoc="0" locked="0" layoutInCell="1" allowOverlap="1">
                <wp:simplePos x="0" y="0"/>
                <wp:positionH relativeFrom="column">
                  <wp:posOffset>442595</wp:posOffset>
                </wp:positionH>
                <wp:positionV relativeFrom="paragraph">
                  <wp:posOffset>384175</wp:posOffset>
                </wp:positionV>
                <wp:extent cx="742950" cy="9525"/>
                <wp:effectExtent l="0" t="6350" r="0" b="12700"/>
                <wp:wrapNone/>
                <wp:docPr id="28" name="直接连接符 28"/>
                <wp:cNvGraphicFramePr/>
                <a:graphic xmlns:a="http://schemas.openxmlformats.org/drawingml/2006/main">
                  <a:graphicData uri="http://schemas.microsoft.com/office/word/2010/wordprocessingShape">
                    <wps:wsp>
                      <wps:cNvCnPr/>
                      <wps:spPr>
                        <a:xfrm flipH="1" flipV="1">
                          <a:off x="0" y="0"/>
                          <a:ext cx="742950" cy="952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34.85pt;margin-top:30.25pt;height:0.75pt;width:58.5pt;z-index:251667456;mso-width-relative:page;mso-height-relative:page;" filled="f" stroked="t" coordsize="21600,21600" o:gfxdata="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ZzU&#10;sNgAAAAIAQAADwAAAAAAAAABACAAAAAiAAAAZHJzL2Rvd25yZXYueG1sUEsBAhQAFAAAAAgAh07i&#10;QKt/LPrpAQAArwMAAA4AAAAAAAAAAQAgAAAAJwEAAGRycy9lMm9Eb2MueG1sUEsFBgAAAAAGAAYA&#10;WQEAAIIFAAAAAA==&#10;">
                <v:fill on="f" focussize="0,0"/>
                <v:stroke weight="1pt" color="#000000" joinstyle="round"/>
                <v:imagedata o:title=""/>
                <o:lock v:ext="edit" aspectratio="f"/>
              </v:lin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4118610</wp:posOffset>
                </wp:positionH>
                <wp:positionV relativeFrom="paragraph">
                  <wp:posOffset>384175</wp:posOffset>
                </wp:positionV>
                <wp:extent cx="971550" cy="9525"/>
                <wp:effectExtent l="0" t="61595" r="0" b="81280"/>
                <wp:wrapNone/>
                <wp:docPr id="29" name="直接连接符 29"/>
                <wp:cNvGraphicFramePr/>
                <a:graphic xmlns:a="http://schemas.openxmlformats.org/drawingml/2006/main">
                  <a:graphicData uri="http://schemas.microsoft.com/office/word/2010/wordprocessingShape">
                    <wps:wsp>
                      <wps:cNvCnPr/>
                      <wps:spPr>
                        <a:xfrm flipH="1">
                          <a:off x="0" y="0"/>
                          <a:ext cx="971550" cy="9525"/>
                        </a:xfrm>
                        <a:prstGeom prst="line">
                          <a:avLst/>
                        </a:prstGeom>
                        <a:ln w="12700" cap="flat" cmpd="sng">
                          <a:solidFill>
                            <a:srgbClr val="000000"/>
                          </a:solidFill>
                          <a:prstDash val="dash"/>
                          <a:headEnd type="none" w="med" len="med"/>
                          <a:tailEnd type="arrow" w="lg" len="lg"/>
                        </a:ln>
                      </wps:spPr>
                      <wps:bodyPr upright="1"/>
                    </wps:wsp>
                  </a:graphicData>
                </a:graphic>
              </wp:anchor>
            </w:drawing>
          </mc:Choice>
          <mc:Fallback>
            <w:pict>
              <v:line id="_x0000_s1026" o:spid="_x0000_s1026" o:spt="20" style="position:absolute;left:0pt;flip:x;margin-left:324.3pt;margin-top:30.25pt;height:0.75pt;width:76.5pt;z-index:251663360;mso-width-relative:page;mso-height-relative:page;" filled="f" stroked="t" coordsize="21600,21600" o:gfxdata="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c&#10;GJEl1wAAAAkBAAAPAAAAAAAAAAEAIAAAACIAAABkcnMvZG93bnJldi54bWxQSwECFAAUAAAACACH&#10;TuJAPDKnduwBAACjAwAADgAAAAAAAAABACAAAAAmAQAAZHJzL2Uyb0RvYy54bWxQSwUGAAAAAAYA&#10;BgBZAQAAhAUAAAAA&#10;">
                <v:fill on="f" focussize="0,0"/>
                <v:stroke weight="1pt" color="#000000" joinstyle="round" dashstyle="dash" endarrow="open" endarrowwidth="wide" endarrowlength="long"/>
                <v:imagedata o:title=""/>
                <o:lock v:ext="edit" aspectratio="f"/>
              </v:lin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5090160</wp:posOffset>
                </wp:positionH>
                <wp:positionV relativeFrom="paragraph">
                  <wp:posOffset>384175</wp:posOffset>
                </wp:positionV>
                <wp:extent cx="635" cy="1066800"/>
                <wp:effectExtent l="6350" t="0" r="12065" b="0"/>
                <wp:wrapNone/>
                <wp:docPr id="30" name="直接连接符 30"/>
                <wp:cNvGraphicFramePr/>
                <a:graphic xmlns:a="http://schemas.openxmlformats.org/drawingml/2006/main">
                  <a:graphicData uri="http://schemas.microsoft.com/office/word/2010/wordprocessingShape">
                    <wps:wsp>
                      <wps:cNvCnPr/>
                      <wps:spPr>
                        <a:xfrm flipV="1">
                          <a:off x="0" y="0"/>
                          <a:ext cx="635" cy="1066800"/>
                        </a:xfrm>
                        <a:prstGeom prst="line">
                          <a:avLst/>
                        </a:prstGeom>
                        <a:ln w="12700" cap="flat" cmpd="sng">
                          <a:solidFill>
                            <a:srgbClr val="000000"/>
                          </a:solidFill>
                          <a:prstDash val="dash"/>
                          <a:headEnd type="none" w="med" len="med"/>
                          <a:tailEnd type="none" w="med" len="med"/>
                        </a:ln>
                      </wps:spPr>
                      <wps:bodyPr upright="1"/>
                    </wps:wsp>
                  </a:graphicData>
                </a:graphic>
              </wp:anchor>
            </w:drawing>
          </mc:Choice>
          <mc:Fallback>
            <w:pict>
              <v:line id="_x0000_s1026" o:spid="_x0000_s1026" o:spt="20" style="position:absolute;left:0pt;flip:y;margin-left:400.8pt;margin-top:30.25pt;height:84pt;width:0.05pt;z-index:251662336;mso-width-relative:page;mso-height-relative:page;" filled="f" stroked="t" coordsize="21600,21600" o:gfxdata="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sLwd/1wAA&#10;AAoBAAAPAAAAAAAAAAEAIAAAACIAAABkcnMvZG93bnJldi54bWxQSwECFAAUAAAACACHTuJA33ma&#10;D+YBAACkAwAADgAAAAAAAAABACAAAAAmAQAAZHJzL2Uyb0RvYy54bWxQSwUGAAAAAAYABgBZAQAA&#10;fgUAAAAA&#10;">
                <v:fill on="f" focussize="0,0"/>
                <v:stroke weight="1pt" color="#000000" joinstyle="round" dashstyle="dash"/>
                <v:imagedata o:title=""/>
                <o:lock v:ext="edit" aspectratio="f"/>
              </v:line>
            </w:pict>
          </mc:Fallback>
        </mc:AlternateContent>
      </w:r>
    </w:p>
    <w:p>
      <w:pPr>
        <w:bidi w:val="0"/>
        <w:rPr>
          <w:rFonts w:hint="eastAsia" w:ascii="Calibri" w:hAnsi="Calibri" w:eastAsia="宋体" w:cs="Times New Roman"/>
          <w:kern w:val="2"/>
          <w:sz w:val="21"/>
          <w:szCs w:val="24"/>
          <w:lang w:val="en-US" w:eastAsia="zh-CN" w:bidi="ar-SA"/>
        </w:rPr>
      </w:pPr>
      <w:r>
        <w:rPr>
          <w:sz w:val="21"/>
        </w:rPr>
        <mc:AlternateContent>
          <mc:Choice Requires="wps">
            <w:drawing>
              <wp:anchor distT="0" distB="0" distL="114300" distR="114300" simplePos="0" relativeHeight="251672576" behindDoc="0" locked="0" layoutInCell="1" allowOverlap="1">
                <wp:simplePos x="0" y="0"/>
                <wp:positionH relativeFrom="column">
                  <wp:posOffset>2709545</wp:posOffset>
                </wp:positionH>
                <wp:positionV relativeFrom="paragraph">
                  <wp:posOffset>152400</wp:posOffset>
                </wp:positionV>
                <wp:extent cx="635" cy="685800"/>
                <wp:effectExtent l="69215" t="0" r="82550" b="0"/>
                <wp:wrapNone/>
                <wp:docPr id="31" name="直接连接符 31"/>
                <wp:cNvGraphicFramePr/>
                <a:graphic xmlns:a="http://schemas.openxmlformats.org/drawingml/2006/main">
                  <a:graphicData uri="http://schemas.microsoft.com/office/word/2010/wordprocessingShape">
                    <wps:wsp>
                      <wps:cNvCnPr/>
                      <wps:spPr>
                        <a:xfrm>
                          <a:off x="0" y="0"/>
                          <a:ext cx="635" cy="685800"/>
                        </a:xfrm>
                        <a:prstGeom prst="line">
                          <a:avLst/>
                        </a:prstGeom>
                        <a:ln w="12700" cap="flat" cmpd="sng">
                          <a:solidFill>
                            <a:srgbClr val="000000"/>
                          </a:solidFill>
                          <a:prstDash val="solid"/>
                          <a:headEnd type="none" w="med" len="med"/>
                          <a:tailEnd type="arrow" w="lg" len="lg"/>
                        </a:ln>
                      </wps:spPr>
                      <wps:bodyPr upright="1"/>
                    </wps:wsp>
                  </a:graphicData>
                </a:graphic>
              </wp:anchor>
            </w:drawing>
          </mc:Choice>
          <mc:Fallback>
            <w:pict>
              <v:line id="_x0000_s1026" o:spid="_x0000_s1026" o:spt="20" style="position:absolute;left:0pt;margin-left:213.35pt;margin-top:12pt;height:54pt;width:0.05pt;z-index:251672576;mso-width-relative:page;mso-height-relative:page;" filled="f" stroked="t" coordsize="21600,21600" o:gfxdata="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C3yoTZ&#10;AAAACgEAAA8AAAAAAAAAAQAgAAAAIgAAAGRycy9kb3ducmV2LnhtbFBLAQIUABQAAAAIAIdO4kAj&#10;oAeV5gEAAJkDAAAOAAAAAAAAAAEAIAAAACgBAABkcnMvZTJvRG9jLnhtbFBLBQYAAAAABgAGAFkB&#10;AACABQAAAAA=&#10;">
                <v:fill on="f" focussize="0,0"/>
                <v:stroke weight="1pt" color="#000000" joinstyle="round" endarrow="open" endarrowwidth="wide" endarrowlength="long"/>
                <v:imagedata o:title=""/>
                <o:lock v:ext="edit" aspectratio="f"/>
              </v:lin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mc:AlternateContent>
          <mc:Choice Requires="wps">
            <w:drawing>
              <wp:anchor distT="0" distB="0" distL="114300" distR="114300" simplePos="0" relativeHeight="251669504" behindDoc="0" locked="0" layoutInCell="1" allowOverlap="1">
                <wp:simplePos x="0" y="0"/>
                <wp:positionH relativeFrom="column">
                  <wp:posOffset>-71120</wp:posOffset>
                </wp:positionH>
                <wp:positionV relativeFrom="paragraph">
                  <wp:posOffset>18415</wp:posOffset>
                </wp:positionV>
                <wp:extent cx="1064895" cy="1113790"/>
                <wp:effectExtent l="4445" t="4445" r="16510" b="5715"/>
                <wp:wrapNone/>
                <wp:docPr id="32" name="矩形 32"/>
                <wp:cNvGraphicFramePr/>
                <a:graphic xmlns:a="http://schemas.openxmlformats.org/drawingml/2006/main">
                  <a:graphicData uri="http://schemas.microsoft.com/office/word/2010/wordprocessingShape">
                    <wps:wsp>
                      <wps:cNvSpPr/>
                      <wps:spPr>
                        <a:xfrm>
                          <a:off x="0" y="0"/>
                          <a:ext cx="1064895" cy="11137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cs="仿宋"/>
                                <w:sz w:val="24"/>
                                <w:szCs w:val="24"/>
                                <w:lang w:eastAsia="zh-CN"/>
                              </w:rPr>
                            </w:pPr>
                            <w:r>
                              <w:rPr>
                                <w:rFonts w:hint="eastAsia" w:ascii="仿宋" w:hAnsi="仿宋" w:eastAsia="仿宋" w:cs="仿宋"/>
                                <w:sz w:val="24"/>
                                <w:szCs w:val="24"/>
                                <w:lang w:eastAsia="zh-CN"/>
                              </w:rPr>
                              <w:t>没有分设村民小组的，村民可直接向村级组织提交书面申请</w:t>
                            </w:r>
                          </w:p>
                        </w:txbxContent>
                      </wps:txbx>
                      <wps:bodyPr upright="1"/>
                    </wps:wsp>
                  </a:graphicData>
                </a:graphic>
              </wp:anchor>
            </w:drawing>
          </mc:Choice>
          <mc:Fallback>
            <w:pict>
              <v:rect id="_x0000_s1026" o:spid="_x0000_s1026" o:spt="1" style="position:absolute;left:0pt;margin-left:-5.6pt;margin-top:1.45pt;height:87.7pt;width:83.85pt;z-index:251669504;mso-width-relative:page;mso-height-relative:page;" fillcolor="#FFFFFF" filled="t" stroked="t" coordsize="21600,21600" o:gfxdata="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ajIZdgAAAAJAQAADwAAAAAAAAABACAAAAAiAAAAZHJzL2Rvd25yZXYueG1sUEsBAhQAFAAAAAgA&#10;h07iQJxGvDPsAQAA3gMAAA4AAAAAAAAAAQAgAAAAJwEAAGRycy9lMm9Eb2MueG1sUEsFBgAAAAAG&#10;AAYAWQEAAIUFAAAAAA==&#10;">
                <v:fill on="t" focussize="0,0"/>
                <v:stroke color="#000000" joinstyle="miter"/>
                <v:imagedata o:title=""/>
                <o:lock v:ext="edit" aspectratio="f"/>
                <v:textbox>
                  <w:txbxContent>
                    <w:p>
                      <w:pPr>
                        <w:rPr>
                          <w:rFonts w:hint="eastAsia" w:ascii="仿宋" w:hAnsi="仿宋" w:eastAsia="仿宋" w:cs="仿宋"/>
                          <w:sz w:val="24"/>
                          <w:szCs w:val="24"/>
                          <w:lang w:eastAsia="zh-CN"/>
                        </w:rPr>
                      </w:pPr>
                      <w:r>
                        <w:rPr>
                          <w:rFonts w:hint="eastAsia" w:ascii="仿宋" w:hAnsi="仿宋" w:eastAsia="仿宋" w:cs="仿宋"/>
                          <w:sz w:val="24"/>
                          <w:szCs w:val="24"/>
                          <w:lang w:eastAsia="zh-CN"/>
                        </w:rPr>
                        <w:t>没有分设村民小组的，村民可直接向村级组织提交书面申请</w:t>
                      </w:r>
                    </w:p>
                  </w:txbxContent>
                </v:textbox>
              </v:rect>
            </w:pict>
          </mc:Fallback>
        </mc:AlternateContent>
      </w:r>
    </w:p>
    <w:p>
      <w:pPr>
        <w:tabs>
          <w:tab w:val="center" w:pos="4153"/>
        </w:tabs>
        <w:bidi w:val="0"/>
        <w:ind w:firstLine="6090" w:firstLineChars="2900"/>
        <w:jc w:val="left"/>
        <w:rPr>
          <w:rFonts w:hint="eastAsia" w:ascii="仿宋" w:hAnsi="仿宋" w:eastAsia="宋体" w:cs="仿宋"/>
          <w:sz w:val="18"/>
          <w:szCs w:val="18"/>
          <w:lang w:val="en-US" w:eastAsia="zh-CN"/>
        </w:rPr>
      </w:pPr>
      <w:r>
        <w:rPr>
          <w:sz w:val="21"/>
        </w:rPr>
        <mc:AlternateContent>
          <mc:Choice Requires="wps">
            <w:drawing>
              <wp:anchor distT="0" distB="0" distL="114300" distR="114300" simplePos="0" relativeHeight="251666432" behindDoc="0" locked="0" layoutInCell="1" allowOverlap="1">
                <wp:simplePos x="0" y="0"/>
                <wp:positionH relativeFrom="column">
                  <wp:posOffset>4662170</wp:posOffset>
                </wp:positionH>
                <wp:positionV relativeFrom="paragraph">
                  <wp:posOffset>298450</wp:posOffset>
                </wp:positionV>
                <wp:extent cx="9525" cy="1295400"/>
                <wp:effectExtent l="60960" t="0" r="81915" b="0"/>
                <wp:wrapNone/>
                <wp:docPr id="33" name="直接连接符 33"/>
                <wp:cNvGraphicFramePr/>
                <a:graphic xmlns:a="http://schemas.openxmlformats.org/drawingml/2006/main">
                  <a:graphicData uri="http://schemas.microsoft.com/office/word/2010/wordprocessingShape">
                    <wps:wsp>
                      <wps:cNvCnPr/>
                      <wps:spPr>
                        <a:xfrm flipV="1">
                          <a:off x="0" y="0"/>
                          <a:ext cx="9525" cy="1295400"/>
                        </a:xfrm>
                        <a:prstGeom prst="line">
                          <a:avLst/>
                        </a:prstGeom>
                        <a:ln w="12700" cap="flat" cmpd="sng">
                          <a:solidFill>
                            <a:srgbClr val="000000"/>
                          </a:solidFill>
                          <a:prstDash val="dash"/>
                          <a:headEnd type="none" w="med" len="med"/>
                          <a:tailEnd type="arrow" w="lg" len="lg"/>
                        </a:ln>
                      </wps:spPr>
                      <wps:bodyPr upright="1"/>
                    </wps:wsp>
                  </a:graphicData>
                </a:graphic>
              </wp:anchor>
            </w:drawing>
          </mc:Choice>
          <mc:Fallback>
            <w:pict>
              <v:line id="_x0000_s1026" o:spid="_x0000_s1026" o:spt="20" style="position:absolute;left:0pt;flip:y;margin-left:367.1pt;margin-top:23.5pt;height:102pt;width:0.75pt;z-index:251666432;mso-width-relative:page;mso-height-relative:page;" filled="f" stroked="t" coordsize="21600,21600" o:gfxdata="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clmTu2QAAAAoBAAAPAAAAAAAAAAEAIAAAACIAAABkcnMvZG93bnJldi54bWxQSwECFAAU&#10;AAAACACHTuJAYmWjOPABAACkAwAADgAAAAAAAAABACAAAAAoAQAAZHJzL2Uyb0RvYy54bWxQSwUG&#10;AAAAAAYABgBZAQAAigUAAAAA&#10;">
                <v:fill on="f" focussize="0,0"/>
                <v:stroke weight="1pt" color="#000000" joinstyle="round" dashstyle="dash" endarrow="open" endarrowwidth="wide" endarrowlength="long"/>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1517650</wp:posOffset>
                </wp:positionH>
                <wp:positionV relativeFrom="paragraph">
                  <wp:posOffset>58420</wp:posOffset>
                </wp:positionV>
                <wp:extent cx="2267585" cy="400050"/>
                <wp:effectExtent l="6350" t="6350" r="12065" b="12700"/>
                <wp:wrapNone/>
                <wp:docPr id="34" name="矩形 34"/>
                <wp:cNvGraphicFramePr/>
                <a:graphic xmlns:a="http://schemas.openxmlformats.org/drawingml/2006/main">
                  <a:graphicData uri="http://schemas.microsoft.com/office/word/2010/wordprocessingShape">
                    <wps:wsp>
                      <wps:cNvSpPr/>
                      <wps:spPr>
                        <a:xfrm>
                          <a:off x="0" y="0"/>
                          <a:ext cx="2267585" cy="40005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村民小组会议讨论通过</w:t>
                            </w:r>
                          </w:p>
                        </w:txbxContent>
                      </wps:txbx>
                      <wps:bodyPr anchor="ctr" upright="1"/>
                    </wps:wsp>
                  </a:graphicData>
                </a:graphic>
              </wp:anchor>
            </w:drawing>
          </mc:Choice>
          <mc:Fallback>
            <w:pict>
              <v:rect id="_x0000_s1026" o:spid="_x0000_s1026" o:spt="1" style="position:absolute;left:0pt;margin-left:119.5pt;margin-top:4.6pt;height:31.5pt;width:178.55pt;z-index:251661312;v-text-anchor:middle;mso-width-relative:page;mso-height-relative:page;" fillcolor="#FFFFFF" filled="t" stroked="t" coordsize="21600,21600" o:gfxdata="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n/v8zWAAAACAEAAA8AAAAAAAAAAQAgAAAAIgAAAGRycy9kb3ducmV2LnhtbFBLAQIU&#10;ABQAAAAIAIdO4kBNU//g9QEAAOsDAAAOAAAAAAAAAAEAIAAAACUBAABkcnMvZTJvRG9jLnhtbFBL&#10;BQYAAAAABgAGAFkBAACMBQAAAAA=&#10;">
                <v:fill on="t" focussize="0,0"/>
                <v:stroke weight="1pt" color="#000000" joinstyle="miter"/>
                <v:imagedata o:title=""/>
                <o:lock v:ext="edit" aspectratio="f"/>
                <v:textbox>
                  <w:txbxContent>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村民小组会议讨论通过</w:t>
                      </w:r>
                    </w:p>
                  </w:txbxContent>
                </v:textbox>
              </v:rect>
            </w:pict>
          </mc:Fallback>
        </mc:AlternateContent>
      </w:r>
      <w:r>
        <w:rPr>
          <w:rFonts w:hint="eastAsia" w:ascii="仿宋" w:hAnsi="仿宋" w:cs="仿宋"/>
          <w:sz w:val="18"/>
          <w:szCs w:val="18"/>
          <w:lang w:val="en-US" w:eastAsia="zh-CN"/>
        </w:rPr>
        <w:tab/>
      </w:r>
      <w:r>
        <w:rPr>
          <w:rFonts w:hint="eastAsia" w:ascii="仿宋" w:hAnsi="仿宋" w:eastAsia="仿宋" w:cs="仿宋"/>
          <w:sz w:val="24"/>
          <w:szCs w:val="24"/>
          <w:lang w:val="en-US" w:eastAsia="zh-CN"/>
        </w:rPr>
        <w:t>讨论不通过</w:t>
      </w:r>
    </w:p>
    <w:p>
      <w:pPr>
        <w:bidi w:val="0"/>
        <w:rPr>
          <w:rFonts w:hint="eastAsia" w:ascii="Calibri" w:hAnsi="Calibri" w:eastAsia="宋体" w:cs="Times New Roman"/>
          <w:kern w:val="2"/>
          <w:sz w:val="21"/>
          <w:szCs w:val="24"/>
          <w:lang w:val="en-US" w:eastAsia="zh-CN" w:bidi="ar-SA"/>
        </w:rPr>
      </w:pPr>
      <w:r>
        <w:rPr>
          <w:sz w:val="21"/>
        </w:rPr>
        <mc:AlternateContent>
          <mc:Choice Requires="wps">
            <w:drawing>
              <wp:anchor distT="0" distB="0" distL="114300" distR="114300" simplePos="0" relativeHeight="251683840" behindDoc="0" locked="0" layoutInCell="1" allowOverlap="1">
                <wp:simplePos x="0" y="0"/>
                <wp:positionH relativeFrom="column">
                  <wp:posOffset>3804920</wp:posOffset>
                </wp:positionH>
                <wp:positionV relativeFrom="paragraph">
                  <wp:posOffset>60325</wp:posOffset>
                </wp:positionV>
                <wp:extent cx="1295400" cy="9525"/>
                <wp:effectExtent l="0" t="0" r="0" b="0"/>
                <wp:wrapNone/>
                <wp:docPr id="35" name="直接连接符 35"/>
                <wp:cNvGraphicFramePr/>
                <a:graphic xmlns:a="http://schemas.openxmlformats.org/drawingml/2006/main">
                  <a:graphicData uri="http://schemas.microsoft.com/office/word/2010/wordprocessingShape">
                    <wps:wsp>
                      <wps:cNvCnPr/>
                      <wps:spPr>
                        <a:xfrm>
                          <a:off x="0" y="0"/>
                          <a:ext cx="1295400" cy="9525"/>
                        </a:xfrm>
                        <a:prstGeom prst="line">
                          <a:avLst/>
                        </a:prstGeom>
                        <a:ln w="12700" cap="flat" cmpd="sng">
                          <a:solidFill>
                            <a:srgbClr val="000000"/>
                          </a:solidFill>
                          <a:prstDash val="dash"/>
                          <a:headEnd type="none" w="med" len="med"/>
                          <a:tailEnd type="none" w="med" len="med"/>
                        </a:ln>
                      </wps:spPr>
                      <wps:bodyPr upright="1"/>
                    </wps:wsp>
                  </a:graphicData>
                </a:graphic>
              </wp:anchor>
            </w:drawing>
          </mc:Choice>
          <mc:Fallback>
            <w:pict>
              <v:line id="_x0000_s1026" o:spid="_x0000_s1026" o:spt="20" style="position:absolute;left:0pt;margin-left:299.6pt;margin-top:4.75pt;height:0.75pt;width:102pt;z-index:251683840;mso-width-relative:page;mso-height-relative:page;" filled="f" stroked="t" coordsize="21600,21600" o:gfxdata="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wQ0KtMAAAAIAQAADwAAAAAA&#10;AAABACAAAAAiAAAAZHJzL2Rvd25yZXYueG1sUEsBAhQAFAAAAAgAh07iQGso6AzfAQAAmwMAAA4A&#10;AAAAAAAAAQAgAAAAIgEAAGRycy9lMm9Eb2MueG1sUEsFBgAAAAAGAAYAWQEAAHMFAAAAAA==&#10;">
                <v:fill on="f" focussize="0,0"/>
                <v:stroke weight="1pt" color="#000000" joinstyle="round" dashstyle="dash"/>
                <v:imagedata o:title=""/>
                <o:lock v:ext="edit" aspectratio="f"/>
              </v:line>
            </w:pict>
          </mc:Fallback>
        </mc:AlternateContent>
      </w:r>
    </w:p>
    <w:p>
      <w:pPr>
        <w:bidi w:val="0"/>
        <w:rPr>
          <w:rFonts w:hint="eastAsia"/>
          <w:lang w:val="en-US" w:eastAsia="zh-CN"/>
        </w:rPr>
      </w:pPr>
      <w:r>
        <w:rPr>
          <w:sz w:val="21"/>
        </w:rPr>
        <mc:AlternateContent>
          <mc:Choice Requires="wps">
            <w:drawing>
              <wp:anchor distT="0" distB="0" distL="114300" distR="114300" simplePos="0" relativeHeight="251673600" behindDoc="0" locked="0" layoutInCell="1" allowOverlap="1">
                <wp:simplePos x="0" y="0"/>
                <wp:positionH relativeFrom="column">
                  <wp:posOffset>2700020</wp:posOffset>
                </wp:positionH>
                <wp:positionV relativeFrom="paragraph">
                  <wp:posOffset>66675</wp:posOffset>
                </wp:positionV>
                <wp:extent cx="635" cy="732790"/>
                <wp:effectExtent l="69215" t="0" r="82550" b="10160"/>
                <wp:wrapNone/>
                <wp:docPr id="36" name="直接连接符 36"/>
                <wp:cNvGraphicFramePr/>
                <a:graphic xmlns:a="http://schemas.openxmlformats.org/drawingml/2006/main">
                  <a:graphicData uri="http://schemas.microsoft.com/office/word/2010/wordprocessingShape">
                    <wps:wsp>
                      <wps:cNvCnPr/>
                      <wps:spPr>
                        <a:xfrm>
                          <a:off x="0" y="0"/>
                          <a:ext cx="635" cy="732790"/>
                        </a:xfrm>
                        <a:prstGeom prst="line">
                          <a:avLst/>
                        </a:prstGeom>
                        <a:ln w="12700" cap="flat" cmpd="sng">
                          <a:solidFill>
                            <a:srgbClr val="000000"/>
                          </a:solidFill>
                          <a:prstDash val="solid"/>
                          <a:headEnd type="none" w="med" len="med"/>
                          <a:tailEnd type="arrow" w="lg" len="lg"/>
                        </a:ln>
                      </wps:spPr>
                      <wps:bodyPr upright="1"/>
                    </wps:wsp>
                  </a:graphicData>
                </a:graphic>
              </wp:anchor>
            </w:drawing>
          </mc:Choice>
          <mc:Fallback>
            <w:pict>
              <v:line id="_x0000_s1026" o:spid="_x0000_s1026" o:spt="20" style="position:absolute;left:0pt;margin-left:212.6pt;margin-top:5.25pt;height:57.7pt;width:0.05pt;z-index:251673600;mso-width-relative:page;mso-height-relative:page;" filled="f" stroked="t" coordsize="21600,21600" o:gfxdata="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5BOEo&#10;2QAAAAoBAAAPAAAAAAAAAAEAIAAAACIAAABkcnMvZG93bnJldi54bWxQSwECFAAUAAAACACHTuJA&#10;h1Y6yecBAACZAwAADgAAAAAAAAABACAAAAAoAQAAZHJzL2Uyb0RvYy54bWxQSwUGAAAAAAYABgBZ&#10;AQAAgQUAAAAA&#10;">
                <v:fill on="f" focussize="0,0"/>
                <v:stroke weight="1pt" color="#000000" joinstyle="round" endarrow="open" endarrowwidth="wide" endarrowlength="long"/>
                <v:imagedata o:title=""/>
                <o:lock v:ext="edit" aspectratio="f"/>
              </v:line>
            </w:pict>
          </mc:Fallback>
        </mc:AlternateContent>
      </w:r>
    </w:p>
    <w:p>
      <w:pPr>
        <w:bidi w:val="0"/>
        <w:rPr>
          <w:rFonts w:hint="eastAsia"/>
          <w:lang w:val="en-US" w:eastAsia="zh-CN"/>
        </w:rPr>
      </w:pPr>
    </w:p>
    <w:p>
      <w:pPr>
        <w:bidi w:val="0"/>
        <w:rPr>
          <w:rFonts w:hint="eastAsia"/>
          <w:lang w:val="en-US" w:eastAsia="zh-CN"/>
        </w:rPr>
      </w:pPr>
      <w:r>
        <w:rPr>
          <w:sz w:val="21"/>
        </w:rPr>
        <mc:AlternateContent>
          <mc:Choice Requires="wps">
            <w:drawing>
              <wp:anchor distT="0" distB="0" distL="114300" distR="114300" simplePos="0" relativeHeight="251671552" behindDoc="0" locked="0" layoutInCell="1" allowOverlap="1">
                <wp:simplePos x="0" y="0"/>
                <wp:positionH relativeFrom="column">
                  <wp:posOffset>405130</wp:posOffset>
                </wp:positionH>
                <wp:positionV relativeFrom="paragraph">
                  <wp:posOffset>147320</wp:posOffset>
                </wp:positionV>
                <wp:extent cx="8890" cy="514350"/>
                <wp:effectExtent l="0" t="0" r="0" b="0"/>
                <wp:wrapNone/>
                <wp:docPr id="37" name="直接连接符 37"/>
                <wp:cNvGraphicFramePr/>
                <a:graphic xmlns:a="http://schemas.openxmlformats.org/drawingml/2006/main">
                  <a:graphicData uri="http://schemas.microsoft.com/office/word/2010/wordprocessingShape">
                    <wps:wsp>
                      <wps:cNvCnPr/>
                      <wps:spPr>
                        <a:xfrm flipH="1">
                          <a:off x="0" y="0"/>
                          <a:ext cx="8890" cy="51435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31.9pt;margin-top:11.6pt;height:40.5pt;width:0.7pt;z-index:251671552;mso-width-relative:page;mso-height-relative:page;" filled="f" stroked="t" coordsize="21600,21600" o:gfxdata="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IgKuT&#10;2AAAAAgBAAAPAAAAAAAAAAEAIAAAACIAAABkcnMvZG93bnJldi54bWxQSwECFAAUAAAACACHTuJA&#10;eN1W9OgBAAClAwAADgAAAAAAAAABACAAAAAnAQAAZHJzL2Uyb0RvYy54bWxQSwUGAAAAAAYABgBZ&#10;AQAAgQUAAAAA&#10;">
                <v:fill on="f" focussize="0,0"/>
                <v:stroke weight="1pt" color="#000000" joinstyle="round"/>
                <v:imagedata o:title=""/>
                <o:lock v:ext="edit" aspectratio="f"/>
              </v:line>
            </w:pict>
          </mc:Fallback>
        </mc:AlternateContent>
      </w:r>
      <w:r>
        <w:rPr>
          <w:rFonts w:hint="eastAsia"/>
          <w:lang w:val="en-US" w:eastAsia="zh-CN"/>
        </w:rPr>
        <w:t xml:space="preserve"> </w:t>
      </w:r>
    </w:p>
    <w:p>
      <w:pPr>
        <w:tabs>
          <w:tab w:val="left" w:pos="6367"/>
        </w:tabs>
        <w:bidi w:val="0"/>
        <w:ind w:firstLine="5880" w:firstLineChars="2800"/>
        <w:jc w:val="left"/>
        <w:rPr>
          <w:rFonts w:hint="eastAsia" w:ascii="仿宋" w:hAnsi="仿宋" w:eastAsia="仿宋" w:cs="仿宋"/>
          <w:sz w:val="21"/>
          <w:szCs w:val="21"/>
          <w:lang w:val="en-US" w:eastAsia="zh-CN"/>
        </w:rPr>
      </w:pPr>
    </w:p>
    <w:p>
      <w:pPr>
        <w:bidi w:val="0"/>
        <w:rPr>
          <w:rFonts w:hint="eastAsia" w:ascii="Calibri" w:hAnsi="Calibri" w:eastAsia="宋体" w:cs="Times New Roman"/>
          <w:kern w:val="2"/>
          <w:sz w:val="21"/>
          <w:szCs w:val="24"/>
          <w:lang w:val="en-US" w:eastAsia="zh-CN" w:bidi="ar-SA"/>
        </w:rPr>
      </w:pPr>
      <w:r>
        <w:rPr>
          <w:sz w:val="21"/>
        </w:rPr>
        <mc:AlternateContent>
          <mc:Choice Requires="wps">
            <w:drawing>
              <wp:anchor distT="0" distB="0" distL="114300" distR="114300" simplePos="0" relativeHeight="251664384" behindDoc="0" locked="0" layoutInCell="1" allowOverlap="1">
                <wp:simplePos x="0" y="0"/>
                <wp:positionH relativeFrom="column">
                  <wp:posOffset>2013585</wp:posOffset>
                </wp:positionH>
                <wp:positionV relativeFrom="paragraph">
                  <wp:posOffset>10795</wp:posOffset>
                </wp:positionV>
                <wp:extent cx="1268095" cy="685800"/>
                <wp:effectExtent l="4445" t="4445" r="22860" b="14605"/>
                <wp:wrapNone/>
                <wp:docPr id="38" name="矩形 38"/>
                <wp:cNvGraphicFramePr/>
                <a:graphic xmlns:a="http://schemas.openxmlformats.org/drawingml/2006/main">
                  <a:graphicData uri="http://schemas.microsoft.com/office/word/2010/wordprocessingShape">
                    <wps:wsp>
                      <wps:cNvSpPr/>
                      <wps:spPr>
                        <a:xfrm>
                          <a:off x="0" y="0"/>
                          <a:ext cx="1268095" cy="685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村级组织审查，提交村民会议讨论通过并公示</w:t>
                            </w:r>
                          </w:p>
                          <w:p>
                            <w:pPr>
                              <w:jc w:val="left"/>
                              <w:rPr>
                                <w:rFonts w:hint="eastAsia" w:ascii="仿宋" w:hAnsi="仿宋" w:eastAsia="仿宋" w:cs="仿宋"/>
                                <w:sz w:val="24"/>
                                <w:szCs w:val="24"/>
                                <w:lang w:eastAsia="zh-CN"/>
                              </w:rPr>
                            </w:pPr>
                          </w:p>
                        </w:txbxContent>
                      </wps:txbx>
                      <wps:bodyPr upright="1"/>
                    </wps:wsp>
                  </a:graphicData>
                </a:graphic>
              </wp:anchor>
            </w:drawing>
          </mc:Choice>
          <mc:Fallback>
            <w:pict>
              <v:rect id="_x0000_s1026" o:spid="_x0000_s1026" o:spt="1" style="position:absolute;left:0pt;margin-left:158.55pt;margin-top:0.85pt;height:54pt;width:99.85pt;z-index:251664384;mso-width-relative:page;mso-height-relative:page;" fillcolor="#FFFFFF" filled="t" stroked="t" coordsize="21600,21600" o:gfxdata="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5c/sU&#10;1gAAAAkBAAAPAAAAAAAAAAEAIAAAACIAAABkcnMvZG93bnJldi54bWxQSwECFAAUAAAACACHTuJA&#10;nxWaS+oBAADdAwAADgAAAAAAAAABACAAAAAlAQAAZHJzL2Uyb0RvYy54bWxQSwUGAAAAAAYABgBZ&#10;AQAAgQUAAAAA&#10;">
                <v:fill on="t" focussize="0,0"/>
                <v:stroke color="#000000" joinstyle="miter"/>
                <v:imagedata o:title=""/>
                <o:lock v:ext="edit" aspectratio="f"/>
                <v:textbox>
                  <w:txbxContent>
                    <w:p>
                      <w:pPr>
                        <w:spacing w:line="240" w:lineRule="auto"/>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村级组织审查，提交村民会议讨论通过并公示</w:t>
                      </w:r>
                    </w:p>
                    <w:p>
                      <w:pPr>
                        <w:jc w:val="left"/>
                        <w:rPr>
                          <w:rFonts w:hint="eastAsia" w:ascii="仿宋" w:hAnsi="仿宋" w:eastAsia="仿宋" w:cs="仿宋"/>
                          <w:sz w:val="24"/>
                          <w:szCs w:val="24"/>
                          <w:lang w:eastAsia="zh-CN"/>
                        </w:rPr>
                      </w:pPr>
                    </w:p>
                  </w:txbxContent>
                </v:textbox>
              </v:rect>
            </w:pict>
          </mc:Fallback>
        </mc:AlternateContent>
      </w:r>
    </w:p>
    <w:p>
      <w:pPr>
        <w:bidi w:val="0"/>
        <w:rPr>
          <w:rFonts w:hint="default"/>
          <w:lang w:val="en-US" w:eastAsia="zh-CN"/>
        </w:rPr>
      </w:pPr>
      <w:r>
        <w:rPr>
          <w:sz w:val="21"/>
        </w:rPr>
        <mc:AlternateContent>
          <mc:Choice Requires="wps">
            <w:drawing>
              <wp:anchor distT="0" distB="0" distL="114300" distR="114300" simplePos="0" relativeHeight="251670528" behindDoc="0" locked="0" layoutInCell="1" allowOverlap="1">
                <wp:simplePos x="0" y="0"/>
                <wp:positionH relativeFrom="column">
                  <wp:posOffset>414020</wp:posOffset>
                </wp:positionH>
                <wp:positionV relativeFrom="paragraph">
                  <wp:posOffset>70485</wp:posOffset>
                </wp:positionV>
                <wp:extent cx="1609725" cy="635"/>
                <wp:effectExtent l="0" t="69215" r="9525" b="82550"/>
                <wp:wrapNone/>
                <wp:docPr id="20" name="直接连接符 20"/>
                <wp:cNvGraphicFramePr/>
                <a:graphic xmlns:a="http://schemas.openxmlformats.org/drawingml/2006/main">
                  <a:graphicData uri="http://schemas.microsoft.com/office/word/2010/wordprocessingShape">
                    <wps:wsp>
                      <wps:cNvCnPr/>
                      <wps:spPr>
                        <a:xfrm>
                          <a:off x="0" y="0"/>
                          <a:ext cx="1609725" cy="635"/>
                        </a:xfrm>
                        <a:prstGeom prst="line">
                          <a:avLst/>
                        </a:prstGeom>
                        <a:ln w="12700" cap="flat" cmpd="sng">
                          <a:solidFill>
                            <a:srgbClr val="000000"/>
                          </a:solidFill>
                          <a:prstDash val="solid"/>
                          <a:headEnd type="none" w="med" len="med"/>
                          <a:tailEnd type="arrow" w="lg" len="lg"/>
                        </a:ln>
                      </wps:spPr>
                      <wps:bodyPr upright="1"/>
                    </wps:wsp>
                  </a:graphicData>
                </a:graphic>
              </wp:anchor>
            </w:drawing>
          </mc:Choice>
          <mc:Fallback>
            <w:pict>
              <v:line id="_x0000_s1026" o:spid="_x0000_s1026" o:spt="20" style="position:absolute;left:0pt;margin-left:32.6pt;margin-top:5.55pt;height:0.05pt;width:126.75pt;z-index:251670528;mso-width-relative:page;mso-height-relative:page;" filled="f" stroked="t" coordsize="21600,21600" o:gfxdata="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PHgQHYAAAA&#10;CAEAAA8AAAAAAAAAAQAgAAAAIgAAAGRycy9kb3ducmV2LnhtbFBLAQIUABQAAAAIAIdO4kDWESOA&#10;5AEAAJoDAAAOAAAAAAAAAAEAIAAAACcBAABkcnMvZTJvRG9jLnhtbFBLBQYAAAAABgAGAFkBAAB9&#10;BQAAAAA=&#10;">
                <v:fill on="f" focussize="0,0"/>
                <v:stroke weight="1pt" color="#000000" joinstyle="round" endarrow="open" endarrowwidth="wide" endarrowlength="long"/>
                <v:imagedata o:title=""/>
                <o:lock v:ext="edit" aspectratio="f"/>
              </v:line>
            </w:pict>
          </mc:Fallback>
        </mc:AlternateContent>
      </w:r>
      <w:r>
        <w:rPr>
          <w:rFonts w:hint="eastAsia" w:ascii="仿宋" w:hAnsi="仿宋" w:eastAsia="仿宋" w:cs="仿宋"/>
          <w:sz w:val="21"/>
          <w:szCs w:val="21"/>
          <w:lang w:val="en-US" w:eastAsia="zh-CN"/>
        </w:rPr>
        <w:t xml:space="preserve">                                                 公示有异议且异议成立</w:t>
      </w:r>
    </w:p>
    <w:p>
      <w:pPr>
        <w:bidi w:val="0"/>
        <w:rPr>
          <w:rFonts w:hint="eastAsia"/>
          <w:lang w:val="en-US" w:eastAsia="zh-CN"/>
        </w:rPr>
      </w:pPr>
      <w:r>
        <w:rPr>
          <w:sz w:val="21"/>
        </w:rPr>
        <mc:AlternateContent>
          <mc:Choice Requires="wps">
            <w:drawing>
              <wp:anchor distT="0" distB="0" distL="114300" distR="114300" simplePos="0" relativeHeight="251692032" behindDoc="0" locked="0" layoutInCell="1" allowOverlap="1">
                <wp:simplePos x="0" y="0"/>
                <wp:positionH relativeFrom="column">
                  <wp:posOffset>414020</wp:posOffset>
                </wp:positionH>
                <wp:positionV relativeFrom="paragraph">
                  <wp:posOffset>121920</wp:posOffset>
                </wp:positionV>
                <wp:extent cx="635" cy="1837690"/>
                <wp:effectExtent l="6350" t="0" r="12065" b="10160"/>
                <wp:wrapNone/>
                <wp:docPr id="39" name="直接连接符 39"/>
                <wp:cNvGraphicFramePr/>
                <a:graphic xmlns:a="http://schemas.openxmlformats.org/drawingml/2006/main">
                  <a:graphicData uri="http://schemas.microsoft.com/office/word/2010/wordprocessingShape">
                    <wps:wsp>
                      <wps:cNvCnPr/>
                      <wps:spPr>
                        <a:xfrm flipV="1">
                          <a:off x="0" y="0"/>
                          <a:ext cx="635" cy="1837690"/>
                        </a:xfrm>
                        <a:prstGeom prst="line">
                          <a:avLst/>
                        </a:prstGeom>
                        <a:ln w="12700" cap="flat" cmpd="sng">
                          <a:solidFill>
                            <a:srgbClr val="000000"/>
                          </a:solidFill>
                          <a:prstDash val="dash"/>
                          <a:headEnd type="none" w="med" len="med"/>
                          <a:tailEnd type="none" w="med" len="med"/>
                        </a:ln>
                      </wps:spPr>
                      <wps:bodyPr upright="1"/>
                    </wps:wsp>
                  </a:graphicData>
                </a:graphic>
              </wp:anchor>
            </w:drawing>
          </mc:Choice>
          <mc:Fallback>
            <w:pict>
              <v:line id="_x0000_s1026" o:spid="_x0000_s1026" o:spt="20" style="position:absolute;left:0pt;flip:y;margin-left:32.6pt;margin-top:9.6pt;height:144.7pt;width:0.05pt;z-index:251692032;mso-width-relative:page;mso-height-relative:page;" filled="f" stroked="t" coordsize="21600,21600" o:gfxdata="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4PANN&#10;1wAAAAgBAAAPAAAAAAAAAAEAIAAAACIAAABkcnMvZG93bnJldi54bWxQSwECFAAUAAAACACHTuJA&#10;q/0WKOkBAACkAwAADgAAAAAAAAABACAAAAAmAQAAZHJzL2Uyb0RvYy54bWxQSwUGAAAAAAYABgBZ&#10;AQAAgQUAAAAA&#10;">
                <v:fill on="f" focussize="0,0"/>
                <v:stroke weight="1pt" color="#000000" joinstyle="round" dashstyle="dash"/>
                <v:imagedata o:title=""/>
                <o:lock v:ext="edit" aspectratio="f"/>
              </v:line>
            </w:pict>
          </mc:Fallback>
        </mc:AlternateContent>
      </w:r>
      <w:r>
        <w:rPr>
          <w:sz w:val="21"/>
        </w:rPr>
        <mc:AlternateContent>
          <mc:Choice Requires="wps">
            <w:drawing>
              <wp:anchor distT="0" distB="0" distL="114300" distR="114300" simplePos="0" relativeHeight="251693056" behindDoc="0" locked="0" layoutInCell="1" allowOverlap="1">
                <wp:simplePos x="0" y="0"/>
                <wp:positionH relativeFrom="column">
                  <wp:posOffset>424180</wp:posOffset>
                </wp:positionH>
                <wp:positionV relativeFrom="paragraph">
                  <wp:posOffset>111760</wp:posOffset>
                </wp:positionV>
                <wp:extent cx="1609090" cy="19050"/>
                <wp:effectExtent l="0" t="52070" r="10160" b="81280"/>
                <wp:wrapNone/>
                <wp:docPr id="1" name="直接连接符 1"/>
                <wp:cNvGraphicFramePr/>
                <a:graphic xmlns:a="http://schemas.openxmlformats.org/drawingml/2006/main">
                  <a:graphicData uri="http://schemas.microsoft.com/office/word/2010/wordprocessingShape">
                    <wps:wsp>
                      <wps:cNvCnPr/>
                      <wps:spPr>
                        <a:xfrm>
                          <a:off x="0" y="0"/>
                          <a:ext cx="1609090" cy="19050"/>
                        </a:xfrm>
                        <a:prstGeom prst="line">
                          <a:avLst/>
                        </a:prstGeom>
                        <a:ln w="12700" cap="flat" cmpd="sng">
                          <a:solidFill>
                            <a:srgbClr val="000000"/>
                          </a:solidFill>
                          <a:prstDash val="dash"/>
                          <a:headEnd type="none" w="med" len="med"/>
                          <a:tailEnd type="arrow" w="lg" len="lg"/>
                        </a:ln>
                      </wps:spPr>
                      <wps:bodyPr upright="1"/>
                    </wps:wsp>
                  </a:graphicData>
                </a:graphic>
              </wp:anchor>
            </w:drawing>
          </mc:Choice>
          <mc:Fallback>
            <w:pict>
              <v:line id="_x0000_s1026" o:spid="_x0000_s1026" o:spt="20" style="position:absolute;left:0pt;margin-left:33.4pt;margin-top:8.8pt;height:1.5pt;width:126.7pt;z-index:251693056;mso-width-relative:page;mso-height-relative:page;" filled="f" stroked="t" coordsize="21600,21600" o:gfxdata="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Qe2tkA&#10;AAAIAQAADwAAAAAAAAABACAAAAAiAAAAZHJzL2Rvd25yZXYueG1sUEsBAhQAFAAAAAgAh07iQGut&#10;A8vlAQAAmQMAAA4AAAAAAAAAAQAgAAAAKAEAAGRycy9lMm9Eb2MueG1sUEsFBgAAAAAGAAYAWQEA&#10;AH8FAAAAAA==&#10;">
                <v:fill on="f" focussize="0,0"/>
                <v:stroke weight="1pt" color="#000000" joinstyle="round" dashstyle="dash" endarrow="open" endarrowwidth="wide" endarrowlength="long"/>
                <v:imagedata o:title=""/>
                <o:lock v:ext="edit" aspectratio="f"/>
              </v:lin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3272155</wp:posOffset>
                </wp:positionH>
                <wp:positionV relativeFrom="paragraph">
                  <wp:posOffset>10795</wp:posOffset>
                </wp:positionV>
                <wp:extent cx="140906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1409065" cy="635"/>
                        </a:xfrm>
                        <a:prstGeom prst="line">
                          <a:avLst/>
                        </a:prstGeom>
                        <a:ln w="12700" cap="flat" cmpd="sng">
                          <a:solidFill>
                            <a:srgbClr val="000000"/>
                          </a:solidFill>
                          <a:prstDash val="dash"/>
                          <a:headEnd type="none" w="med" len="med"/>
                          <a:tailEnd type="none" w="med" len="med"/>
                        </a:ln>
                      </wps:spPr>
                      <wps:bodyPr upright="1"/>
                    </wps:wsp>
                  </a:graphicData>
                </a:graphic>
              </wp:anchor>
            </w:drawing>
          </mc:Choice>
          <mc:Fallback>
            <w:pict>
              <v:line id="_x0000_s1026" o:spid="_x0000_s1026" o:spt="20" style="position:absolute;left:0pt;margin-left:257.65pt;margin-top:0.85pt;height:0.05pt;width:110.95pt;z-index:251665408;mso-width-relative:page;mso-height-relative:page;" filled="f" stroked="t" coordsize="21600,21600" o:gfxdata="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qIq39IAAAAHAQAADwAAAAAAAAAB&#10;ACAAAAAiAAAAZHJzL2Rvd25yZXYueG1sUEsBAhQAFAAAAAgAh07iQNIkgEXdAQAAmAMAAA4AAAAA&#10;AAAAAQAgAAAAIQEAAGRycy9lMm9Eb2MueG1sUEsFBgAAAAAGAAYAWQEAAHAFAAAAAA==&#10;">
                <v:fill on="f" focussize="0,0"/>
                <v:stroke weight="1pt" color="#000000" joinstyle="round" dashstyle="dash"/>
                <v:imagedata o:title=""/>
                <o:lock v:ext="edit" aspectratio="f"/>
              </v:line>
            </w:pict>
          </mc:Fallback>
        </mc:AlternateContent>
      </w:r>
    </w:p>
    <w:p>
      <w:pPr>
        <w:bidi w:val="0"/>
        <w:rPr>
          <w:rFonts w:hint="eastAsia"/>
          <w:lang w:val="en-US" w:eastAsia="zh-CN"/>
        </w:rPr>
      </w:pPr>
      <w:r>
        <w:rPr>
          <w:sz w:val="21"/>
        </w:rPr>
        <mc:AlternateContent>
          <mc:Choice Requires="wps">
            <w:drawing>
              <wp:anchor distT="0" distB="0" distL="114300" distR="114300" simplePos="0" relativeHeight="251675648" behindDoc="0" locked="0" layoutInCell="1" allowOverlap="1">
                <wp:simplePos x="0" y="0"/>
                <wp:positionH relativeFrom="column">
                  <wp:posOffset>2690495</wp:posOffset>
                </wp:positionH>
                <wp:positionV relativeFrom="paragraph">
                  <wp:posOffset>163830</wp:posOffset>
                </wp:positionV>
                <wp:extent cx="635" cy="447675"/>
                <wp:effectExtent l="6350" t="0" r="12065" b="9525"/>
                <wp:wrapNone/>
                <wp:docPr id="3" name="直接连接符 3"/>
                <wp:cNvGraphicFramePr/>
                <a:graphic xmlns:a="http://schemas.openxmlformats.org/drawingml/2006/main">
                  <a:graphicData uri="http://schemas.microsoft.com/office/word/2010/wordprocessingShape">
                    <wps:wsp>
                      <wps:cNvCnPr/>
                      <wps:spPr>
                        <a:xfrm>
                          <a:off x="0" y="0"/>
                          <a:ext cx="635" cy="44767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1.85pt;margin-top:12.9pt;height:35.25pt;width:0.05pt;z-index:251675648;mso-width-relative:page;mso-height-relative:page;" filled="f" stroked="t" coordsize="21600,21600" o:gfxdata="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0tSRdkAAAAJAQAADwAA&#10;AAAAAAABACAAAAAiAAAAZHJzL2Rvd25yZXYueG1sUEsBAhQAFAAAAAgAh07iQCpThgfcAQAAmAMA&#10;AA4AAAAAAAAAAQAgAAAAKAEAAGRycy9lMm9Eb2MueG1sUEsFBgAAAAAGAAYAWQEAAHYFAAAAAA==&#10;">
                <v:fill on="f" focussize="0,0"/>
                <v:stroke weight="1pt" color="#000000" joinstyle="round"/>
                <v:imagedata o:title=""/>
                <o:lock v:ext="edit" aspectratio="f"/>
              </v:line>
            </w:pict>
          </mc:Fallback>
        </mc:AlternateContent>
      </w:r>
    </w:p>
    <w:p>
      <w:pPr>
        <w:bidi w:val="0"/>
        <w:jc w:val="center"/>
        <w:rPr>
          <w:rFonts w:hint="eastAsia"/>
          <w:lang w:val="en-US" w:eastAsia="zh-CN"/>
        </w:rPr>
      </w:pPr>
      <w:r>
        <w:rPr>
          <w:rFonts w:hint="eastAsia"/>
          <w:lang w:val="en-US" w:eastAsia="zh-CN"/>
        </w:rPr>
        <w:t xml:space="preserve"> </w:t>
      </w:r>
    </w:p>
    <w:p>
      <w:pPr>
        <w:bidi w:val="0"/>
        <w:jc w:val="both"/>
        <w:rPr>
          <w:rFonts w:hint="eastAsia"/>
          <w:lang w:val="en-US" w:eastAsia="zh-CN"/>
        </w:rPr>
      </w:pPr>
    </w:p>
    <w:p>
      <w:pPr>
        <w:bidi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公示无异议或异议不成立</w:t>
      </w:r>
    </w:p>
    <w:p>
      <w:pPr>
        <w:bidi w:val="0"/>
        <w:rPr>
          <w:rFonts w:hint="eastAsia" w:ascii="Calibri" w:hAnsi="Calibri" w:eastAsia="宋体" w:cs="Times New Roman"/>
          <w:kern w:val="2"/>
          <w:sz w:val="21"/>
          <w:szCs w:val="24"/>
          <w:lang w:val="en-US" w:eastAsia="zh-CN" w:bidi="ar-SA"/>
        </w:rPr>
      </w:pPr>
      <w:r>
        <w:rPr>
          <w:sz w:val="21"/>
        </w:rPr>
        <mc:AlternateContent>
          <mc:Choice Requires="wps">
            <w:drawing>
              <wp:anchor distT="0" distB="0" distL="114300" distR="114300" simplePos="0" relativeHeight="251674624" behindDoc="0" locked="0" layoutInCell="1" allowOverlap="1">
                <wp:simplePos x="0" y="0"/>
                <wp:positionH relativeFrom="column">
                  <wp:posOffset>2690495</wp:posOffset>
                </wp:positionH>
                <wp:positionV relativeFrom="paragraph">
                  <wp:posOffset>1905</wp:posOffset>
                </wp:positionV>
                <wp:extent cx="635" cy="400050"/>
                <wp:effectExtent l="69215" t="0" r="82550" b="0"/>
                <wp:wrapNone/>
                <wp:docPr id="4" name="直接连接符 4"/>
                <wp:cNvGraphicFramePr/>
                <a:graphic xmlns:a="http://schemas.openxmlformats.org/drawingml/2006/main">
                  <a:graphicData uri="http://schemas.microsoft.com/office/word/2010/wordprocessingShape">
                    <wps:wsp>
                      <wps:cNvCnPr/>
                      <wps:spPr>
                        <a:xfrm>
                          <a:off x="0" y="0"/>
                          <a:ext cx="635" cy="400050"/>
                        </a:xfrm>
                        <a:prstGeom prst="line">
                          <a:avLst/>
                        </a:prstGeom>
                        <a:ln w="12700" cap="flat" cmpd="sng">
                          <a:solidFill>
                            <a:srgbClr val="000000"/>
                          </a:solidFill>
                          <a:prstDash val="solid"/>
                          <a:headEnd type="none" w="med" len="med"/>
                          <a:tailEnd type="arrow" w="lg" len="lg"/>
                        </a:ln>
                      </wps:spPr>
                      <wps:bodyPr upright="1"/>
                    </wps:wsp>
                  </a:graphicData>
                </a:graphic>
              </wp:anchor>
            </w:drawing>
          </mc:Choice>
          <mc:Fallback>
            <w:pict>
              <v:line id="_x0000_s1026" o:spid="_x0000_s1026" o:spt="20" style="position:absolute;left:0pt;margin-left:211.85pt;margin-top:0.15pt;height:31.5pt;width:0.05pt;z-index:251674624;mso-width-relative:page;mso-height-relative:page;" filled="f" stroked="t" coordsize="21600,21600" o:gfxdata="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6gRunWAAAA&#10;BwEAAA8AAAAAAAAAAQAgAAAAIgAAAGRycy9kb3ducmV2LnhtbFBLAQIUABQAAAAIAIdO4kBwtC85&#10;5gEAAJcDAAAOAAAAAAAAAAEAIAAAACUBAABkcnMvZTJvRG9jLnhtbFBLBQYAAAAABgAGAFkBAAB9&#10;BQAAAAA=&#10;">
                <v:fill on="f" focussize="0,0"/>
                <v:stroke weight="1pt" color="#000000" joinstyle="round" endarrow="open" endarrowwidth="wide" endarrowlength="long"/>
                <v:imagedata o:title=""/>
                <o:lock v:ext="edit" aspectratio="f"/>
              </v:line>
            </w:pict>
          </mc:Fallback>
        </mc:AlternateContent>
      </w:r>
    </w:p>
    <w:p>
      <w:pPr>
        <w:bidi w:val="0"/>
        <w:rPr>
          <w:rFonts w:hint="eastAsia"/>
          <w:lang w:val="en-US" w:eastAsia="zh-CN"/>
        </w:rPr>
      </w:pPr>
    </w:p>
    <w:p>
      <w:pPr>
        <w:tabs>
          <w:tab w:val="center" w:pos="4213"/>
          <w:tab w:val="left" w:pos="5962"/>
        </w:tabs>
        <w:bidi w:val="0"/>
        <w:jc w:val="left"/>
        <w:rPr>
          <w:rFonts w:hint="eastAsia" w:ascii="仿宋" w:hAnsi="仿宋" w:eastAsia="仿宋" w:cs="仿宋"/>
          <w:sz w:val="21"/>
          <w:szCs w:val="21"/>
          <w:lang w:val="en-US" w:eastAsia="zh-CN"/>
        </w:rPr>
      </w:pPr>
      <w:r>
        <w:rPr>
          <w:sz w:val="21"/>
        </w:rPr>
        <mc:AlternateContent>
          <mc:Choice Requires="wps">
            <w:drawing>
              <wp:anchor distT="0" distB="0" distL="114300" distR="114300" simplePos="0" relativeHeight="251676672" behindDoc="0" locked="0" layoutInCell="1" allowOverlap="1">
                <wp:simplePos x="0" y="0"/>
                <wp:positionH relativeFrom="column">
                  <wp:posOffset>1205865</wp:posOffset>
                </wp:positionH>
                <wp:positionV relativeFrom="paragraph">
                  <wp:posOffset>58420</wp:posOffset>
                </wp:positionV>
                <wp:extent cx="2374900" cy="401320"/>
                <wp:effectExtent l="5080" t="5080" r="20320" b="12700"/>
                <wp:wrapNone/>
                <wp:docPr id="5" name="矩形 5"/>
                <wp:cNvGraphicFramePr/>
                <a:graphic xmlns:a="http://schemas.openxmlformats.org/drawingml/2006/main">
                  <a:graphicData uri="http://schemas.microsoft.com/office/word/2010/wordprocessingShape">
                    <wps:wsp>
                      <wps:cNvSpPr/>
                      <wps:spPr>
                        <a:xfrm>
                          <a:off x="0" y="0"/>
                          <a:ext cx="2374900" cy="401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jc w:val="center"/>
                              <w:rPr>
                                <w:rFonts w:hint="eastAsia" w:ascii="仿宋" w:hAnsi="仿宋" w:eastAsia="仿宋" w:cs="仿宋"/>
                                <w:sz w:val="28"/>
                                <w:szCs w:val="28"/>
                                <w:lang w:eastAsia="zh-CN"/>
                              </w:rPr>
                            </w:pPr>
                            <w:r>
                              <w:rPr>
                                <w:rFonts w:hint="eastAsia" w:ascii="仿宋" w:hAnsi="仿宋" w:eastAsia="仿宋" w:cs="仿宋"/>
                                <w:sz w:val="24"/>
                                <w:szCs w:val="24"/>
                                <w:lang w:eastAsia="zh-CN"/>
                              </w:rPr>
                              <w:t>乡（镇）政府一个窗口受理审批</w:t>
                            </w:r>
                          </w:p>
                        </w:txbxContent>
                      </wps:txbx>
                      <wps:bodyPr upright="1"/>
                    </wps:wsp>
                  </a:graphicData>
                </a:graphic>
              </wp:anchor>
            </w:drawing>
          </mc:Choice>
          <mc:Fallback>
            <w:pict>
              <v:rect id="_x0000_s1026" o:spid="_x0000_s1026" o:spt="1" style="position:absolute;left:0pt;margin-left:94.95pt;margin-top:4.6pt;height:31.6pt;width:187pt;z-index:251676672;mso-width-relative:page;mso-height-relative:page;" fillcolor="#FFFFFF" filled="t" stroked="t" coordsize="21600,21600" o:gfxdata="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4N01x&#10;1gAAAAgBAAAPAAAAAAAAAAEAIAAAACIAAABkcnMvZG93bnJldi54bWxQSwECFAAUAAAACACHTuJA&#10;X6zuluoBAADbAwAADgAAAAAAAAABACAAAAAlAQAAZHJzL2Uyb0RvYy54bWxQSwUGAAAAAAYABgBZ&#10;AQAAgQUAAAAA&#10;">
                <v:fill on="t" focussize="0,0"/>
                <v:stroke color="#000000" joinstyle="miter"/>
                <v:imagedata o:title=""/>
                <o:lock v:ext="edit" aspectratio="f"/>
                <v:textbox>
                  <w:txbxContent>
                    <w:p>
                      <w:pPr>
                        <w:spacing w:line="360" w:lineRule="auto"/>
                        <w:jc w:val="center"/>
                        <w:rPr>
                          <w:rFonts w:hint="eastAsia" w:ascii="仿宋" w:hAnsi="仿宋" w:eastAsia="仿宋" w:cs="仿宋"/>
                          <w:sz w:val="28"/>
                          <w:szCs w:val="28"/>
                          <w:lang w:eastAsia="zh-CN"/>
                        </w:rPr>
                      </w:pPr>
                      <w:r>
                        <w:rPr>
                          <w:rFonts w:hint="eastAsia" w:ascii="仿宋" w:hAnsi="仿宋" w:eastAsia="仿宋" w:cs="仿宋"/>
                          <w:sz w:val="24"/>
                          <w:szCs w:val="24"/>
                          <w:lang w:eastAsia="zh-CN"/>
                        </w:rPr>
                        <w:t>乡（镇）政府一个窗口受理审批</w:t>
                      </w:r>
                    </w:p>
                  </w:txbxContent>
                </v:textbox>
              </v:rect>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4538345</wp:posOffset>
                </wp:positionH>
                <wp:positionV relativeFrom="paragraph">
                  <wp:posOffset>13335</wp:posOffset>
                </wp:positionV>
                <wp:extent cx="1133475" cy="495300"/>
                <wp:effectExtent l="4445" t="4445" r="5080" b="14605"/>
                <wp:wrapNone/>
                <wp:docPr id="6" name="矩形 6"/>
                <wp:cNvGraphicFramePr/>
                <a:graphic xmlns:a="http://schemas.openxmlformats.org/drawingml/2006/main">
                  <a:graphicData uri="http://schemas.microsoft.com/office/word/2010/wordprocessingShape">
                    <wps:wsp>
                      <wps:cNvSpPr/>
                      <wps:spPr>
                        <a:xfrm>
                          <a:off x="0" y="0"/>
                          <a:ext cx="113347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按规定办理农用地转用审批手续</w:t>
                            </w:r>
                          </w:p>
                        </w:txbxContent>
                      </wps:txbx>
                      <wps:bodyPr upright="1"/>
                    </wps:wsp>
                  </a:graphicData>
                </a:graphic>
              </wp:anchor>
            </w:drawing>
          </mc:Choice>
          <mc:Fallback>
            <w:pict>
              <v:rect id="_x0000_s1026" o:spid="_x0000_s1026" o:spt="1" style="position:absolute;left:0pt;margin-left:357.35pt;margin-top:1.05pt;height:39pt;width:89.25pt;z-index:251678720;mso-width-relative:page;mso-height-relative:page;" fillcolor="#FFFFFF" filled="t" stroked="t" coordsize="21600,21600" o:gfxdata="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Fsb&#10;g9cAAAAIAQAADwAAAAAAAAABACAAAAAiAAAAZHJzL2Rvd25yZXYueG1sUEsBAhQAFAAAAAgAh07i&#10;QEn0qyjqAQAA2wMAAA4AAAAAAAAAAQAgAAAAJgEAAGRycy9lMm9Eb2MueG1sUEsFBgAAAAAGAAYA&#10;WQEAAIIFAAAAAA==&#10;">
                <v:fill on="t" focussize="0,0"/>
                <v:stroke color="#000000" joinstyle="miter"/>
                <v:imagedata o:title=""/>
                <o:lock v:ext="edit" aspectratio="f"/>
                <v:textbox>
                  <w:txbxContent>
                    <w:p>
                      <w:pPr>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按规定办理农用地转用审批手续</w:t>
                      </w:r>
                    </w:p>
                  </w:txbxContent>
                </v:textbox>
              </v:rect>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2680970</wp:posOffset>
                </wp:positionH>
                <wp:positionV relativeFrom="paragraph">
                  <wp:posOffset>483870</wp:posOffset>
                </wp:positionV>
                <wp:extent cx="635" cy="333375"/>
                <wp:effectExtent l="6350" t="0" r="12065" b="9525"/>
                <wp:wrapNone/>
                <wp:docPr id="7" name="直接连接符 7"/>
                <wp:cNvGraphicFramePr/>
                <a:graphic xmlns:a="http://schemas.openxmlformats.org/drawingml/2006/main">
                  <a:graphicData uri="http://schemas.microsoft.com/office/word/2010/wordprocessingShape">
                    <wps:wsp>
                      <wps:cNvCnPr/>
                      <wps:spPr>
                        <a:xfrm>
                          <a:off x="0" y="0"/>
                          <a:ext cx="635" cy="33337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1.1pt;margin-top:38.1pt;height:26.25pt;width:0.05pt;z-index:251679744;mso-width-relative:page;mso-height-relative:page;" filled="f" stroked="t" coordsize="21600,21600" o:gfxdata="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ZLBOXYAAAACgEAAA8AAAAA&#10;AAAAAQAgAAAAIgAAAGRycy9kb3ducmV2LnhtbFBLAQIUABQAAAAIAIdO4kDOjtTU2wEAAJgDAAAO&#10;AAAAAAAAAAEAIAAAACcBAABkcnMvZTJvRG9jLnhtbFBLBQYAAAAABgAGAFkBAAB0BQAAAAA=&#10;">
                <v:fill on="f" focussize="0,0"/>
                <v:stroke weight="1pt" color="#000000" joinstyle="round"/>
                <v:imagedata o:title=""/>
                <o:lock v:ext="edit" aspectratio="f"/>
              </v:line>
            </w:pict>
          </mc:Fallback>
        </mc:AlternateContent>
      </w:r>
      <w:r>
        <w:rPr>
          <w:rFonts w:hint="eastAsia"/>
          <w:sz w:val="21"/>
          <w:lang w:eastAsia="zh-CN"/>
        </w:rPr>
        <w:tab/>
      </w:r>
      <w:r>
        <w:rPr>
          <w:rFonts w:hint="eastAsia"/>
          <w:sz w:val="21"/>
          <w:lang w:val="en-US" w:eastAsia="zh-CN"/>
        </w:rPr>
        <w:t xml:space="preserve">                                         </w:t>
      </w:r>
      <w:r>
        <w:rPr>
          <w:rFonts w:hint="eastAsia" w:ascii="仿宋" w:hAnsi="仿宋" w:eastAsia="仿宋" w:cs="仿宋"/>
          <w:sz w:val="21"/>
          <w:szCs w:val="21"/>
          <w:lang w:val="en-US" w:eastAsia="zh-CN"/>
        </w:rPr>
        <w:t>涉及占用农用地</w:t>
      </w:r>
    </w:p>
    <w:p>
      <w:pPr>
        <w:bidi w:val="0"/>
        <w:rPr>
          <w:rFonts w:hint="eastAsia" w:ascii="Calibri" w:hAnsi="Calibri" w:eastAsia="宋体" w:cs="Times New Roman"/>
          <w:kern w:val="2"/>
          <w:sz w:val="21"/>
          <w:szCs w:val="24"/>
          <w:lang w:val="en-US" w:eastAsia="zh-CN" w:bidi="ar-SA"/>
        </w:rPr>
      </w:pPr>
      <w:r>
        <w:rPr>
          <w:sz w:val="21"/>
        </w:rPr>
        <mc:AlternateContent>
          <mc:Choice Requires="wps">
            <w:drawing>
              <wp:anchor distT="0" distB="0" distL="114300" distR="114300" simplePos="0" relativeHeight="251677696" behindDoc="0" locked="0" layoutInCell="1" allowOverlap="1">
                <wp:simplePos x="0" y="0"/>
                <wp:positionH relativeFrom="column">
                  <wp:posOffset>3590925</wp:posOffset>
                </wp:positionH>
                <wp:positionV relativeFrom="paragraph">
                  <wp:posOffset>67945</wp:posOffset>
                </wp:positionV>
                <wp:extent cx="937895" cy="1270"/>
                <wp:effectExtent l="0" t="69850" r="14605" b="81280"/>
                <wp:wrapNone/>
                <wp:docPr id="8" name="直接连接符 8"/>
                <wp:cNvGraphicFramePr/>
                <a:graphic xmlns:a="http://schemas.openxmlformats.org/drawingml/2006/main">
                  <a:graphicData uri="http://schemas.microsoft.com/office/word/2010/wordprocessingShape">
                    <wps:wsp>
                      <wps:cNvCnPr/>
                      <wps:spPr>
                        <a:xfrm flipV="1">
                          <a:off x="0" y="0"/>
                          <a:ext cx="937895" cy="1270"/>
                        </a:xfrm>
                        <a:prstGeom prst="line">
                          <a:avLst/>
                        </a:prstGeom>
                        <a:ln w="12700" cap="flat" cmpd="sng">
                          <a:solidFill>
                            <a:srgbClr val="000000"/>
                          </a:solidFill>
                          <a:prstDash val="solid"/>
                          <a:headEnd type="none" w="med" len="med"/>
                          <a:tailEnd type="arrow" w="lg" len="lg"/>
                        </a:ln>
                      </wps:spPr>
                      <wps:bodyPr upright="1"/>
                    </wps:wsp>
                  </a:graphicData>
                </a:graphic>
              </wp:anchor>
            </w:drawing>
          </mc:Choice>
          <mc:Fallback>
            <w:pict>
              <v:line id="_x0000_s1026" o:spid="_x0000_s1026" o:spt="20" style="position:absolute;left:0pt;flip:y;margin-left:282.75pt;margin-top:5.35pt;height:0.1pt;width:73.85pt;z-index:251677696;mso-width-relative:page;mso-height-relative:page;" filled="f" stroked="t" coordsize="21600,21600" o:gfxdata="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xcTUdgAAAAJAQAADwAAAAAAAAABACAAAAAiAAAAZHJzL2Rvd25yZXYueG1sUEsBAhQAFAAAAAgA&#10;h07iQJm5ss3sAQAAogMAAA4AAAAAAAAAAQAgAAAAJwEAAGRycy9lMm9Eb2MueG1sUEsFBgAAAAAG&#10;AAYAWQEAAIUFAAAAAA==&#10;">
                <v:fill on="f" focussize="0,0"/>
                <v:stroke weight="1pt" color="#000000" joinstyle="round" endarrow="open" endarrowwidth="wide" endarrowlength="long"/>
                <v:imagedata o:title=""/>
                <o:lock v:ext="edit" aspectratio="f"/>
              </v:line>
            </w:pict>
          </mc:Fallback>
        </mc:AlternateContent>
      </w:r>
    </w:p>
    <w:p>
      <w:pPr>
        <w:bidi w:val="0"/>
        <w:rPr>
          <w:rFonts w:hint="eastAsia"/>
          <w:lang w:val="en-US" w:eastAsia="zh-CN"/>
        </w:rPr>
      </w:pPr>
      <w:r>
        <w:rPr>
          <w:sz w:val="21"/>
        </w:rPr>
        <mc:AlternateContent>
          <mc:Choice Requires="wps">
            <w:drawing>
              <wp:anchor distT="0" distB="0" distL="114300" distR="114300" simplePos="0" relativeHeight="251681792" behindDoc="0" locked="0" layoutInCell="1" allowOverlap="1">
                <wp:simplePos x="0" y="0"/>
                <wp:positionH relativeFrom="column">
                  <wp:posOffset>5100320</wp:posOffset>
                </wp:positionH>
                <wp:positionV relativeFrom="paragraph">
                  <wp:posOffset>107315</wp:posOffset>
                </wp:positionV>
                <wp:extent cx="635" cy="1132840"/>
                <wp:effectExtent l="6350" t="0" r="12065" b="10160"/>
                <wp:wrapNone/>
                <wp:docPr id="9" name="直接连接符 9"/>
                <wp:cNvGraphicFramePr/>
                <a:graphic xmlns:a="http://schemas.openxmlformats.org/drawingml/2006/main">
                  <a:graphicData uri="http://schemas.microsoft.com/office/word/2010/wordprocessingShape">
                    <wps:wsp>
                      <wps:cNvCnPr/>
                      <wps:spPr>
                        <a:xfrm>
                          <a:off x="0" y="0"/>
                          <a:ext cx="635" cy="113284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01.6pt;margin-top:8.45pt;height:89.2pt;width:0.05pt;z-index:251681792;mso-width-relative:page;mso-height-relative:page;" filled="f" stroked="t" coordsize="21600,21600" o:gfxdata="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FcI1JNgAAAAKAQAA&#10;DwAAAAAAAAABACAAAAAiAAAAZHJzL2Rvd25yZXYueG1sUEsBAhQAFAAAAAgAh07iQN14//LgAQAA&#10;mQMAAA4AAAAAAAAAAQAgAAAAJwEAAGRycy9lMm9Eb2MueG1sUEsFBgAAAAAGAAYAWQEAAHkFAAAA&#10;AA==&#10;">
                <v:fill on="f" focussize="0,0"/>
                <v:stroke weight="1pt" color="#000000" joinstyle="round"/>
                <v:imagedata o:title=""/>
                <o:lock v:ext="edit" aspectratio="f"/>
              </v:line>
            </w:pict>
          </mc:Fallback>
        </mc:AlternateContent>
      </w:r>
    </w:p>
    <w:p>
      <w:pPr>
        <w:bidi w:val="0"/>
        <w:rPr>
          <w:rFonts w:hint="eastAsia" w:ascii="仿宋" w:hAnsi="仿宋" w:eastAsia="仿宋" w:cs="仿宋"/>
          <w:sz w:val="18"/>
          <w:szCs w:val="18"/>
          <w:lang w:val="en-US" w:eastAsia="zh-CN"/>
        </w:rPr>
      </w:pPr>
      <w:r>
        <w:rPr>
          <w:rFonts w:hint="eastAsia" w:ascii="仿宋" w:hAnsi="仿宋" w:eastAsia="仿宋" w:cs="仿宋"/>
          <w:sz w:val="18"/>
          <w:szCs w:val="18"/>
        </w:rPr>
        <mc:AlternateContent>
          <mc:Choice Requires="wps">
            <w:drawing>
              <wp:anchor distT="0" distB="0" distL="114300" distR="114300" simplePos="0" relativeHeight="251691008" behindDoc="0" locked="0" layoutInCell="1" allowOverlap="1">
                <wp:simplePos x="0" y="0"/>
                <wp:positionH relativeFrom="column">
                  <wp:posOffset>414020</wp:posOffset>
                </wp:positionH>
                <wp:positionV relativeFrom="paragraph">
                  <wp:posOffset>149860</wp:posOffset>
                </wp:positionV>
                <wp:extent cx="635" cy="1752600"/>
                <wp:effectExtent l="4445" t="0" r="13970" b="0"/>
                <wp:wrapNone/>
                <wp:docPr id="10" name="直接连接符 10"/>
                <wp:cNvGraphicFramePr/>
                <a:graphic xmlns:a="http://schemas.openxmlformats.org/drawingml/2006/main">
                  <a:graphicData uri="http://schemas.microsoft.com/office/word/2010/wordprocessingShape">
                    <wps:wsp>
                      <wps:cNvCnPr/>
                      <wps:spPr>
                        <a:xfrm flipV="1">
                          <a:off x="0" y="0"/>
                          <a:ext cx="635" cy="1752600"/>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_x0000_s1026" o:spid="_x0000_s1026" o:spt="20" style="position:absolute;left:0pt;flip:y;margin-left:32.6pt;margin-top:11.8pt;height:138pt;width:0.05pt;z-index:251691008;mso-width-relative:page;mso-height-relative:page;" filled="f" stroked="t" coordsize="21600,21600" o:gfxdata="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STCBHUAAAACAEA&#10;AA8AAAAAAAAAAQAgAAAAIgAAAGRycy9kb3ducmV2LnhtbFBLAQIUABQAAAAIAIdO4kCmKCRg5QEA&#10;AKMDAAAOAAAAAAAAAAEAIAAAACMBAABkcnMvZTJvRG9jLnhtbFBLBQYAAAAABgAGAFkBAAB6BQAA&#10;AAA=&#10;">
                <v:fill on="f" focussize="0,0"/>
                <v:stroke color="#000000" joinstyle="round" dashstyle="dash"/>
                <v:imagedata o:title=""/>
                <o:lock v:ext="edit" aspectratio="f"/>
              </v:line>
            </w:pict>
          </mc:Fallback>
        </mc:AlternateContent>
      </w:r>
      <w:r>
        <w:rPr>
          <w:rFonts w:hint="eastAsia" w:ascii="仿宋" w:hAnsi="仿宋" w:eastAsia="仿宋" w:cs="仿宋"/>
          <w:sz w:val="18"/>
          <w:szCs w:val="18"/>
          <w:lang w:val="en-US" w:eastAsia="zh-CN"/>
        </w:rPr>
        <w:t>审核不通过</w:t>
      </w:r>
    </w:p>
    <w:p>
      <w:pPr>
        <w:tabs>
          <w:tab w:val="left" w:pos="4200"/>
        </w:tabs>
        <w:bidi w:val="0"/>
        <w:jc w:val="center"/>
        <w:rPr>
          <w:rFonts w:hint="eastAsia"/>
          <w:sz w:val="24"/>
          <w:szCs w:val="24"/>
          <w:lang w:val="en-US" w:eastAsia="zh-CN"/>
        </w:rPr>
      </w:pPr>
      <w:r>
        <w:rPr>
          <w:sz w:val="24"/>
        </w:rPr>
        <mc:AlternateContent>
          <mc:Choice Requires="wps">
            <w:drawing>
              <wp:anchor distT="0" distB="0" distL="114300" distR="114300" simplePos="0" relativeHeight="251688960" behindDoc="0" locked="0" layoutInCell="1" allowOverlap="1">
                <wp:simplePos x="0" y="0"/>
                <wp:positionH relativeFrom="column">
                  <wp:posOffset>2680970</wp:posOffset>
                </wp:positionH>
                <wp:positionV relativeFrom="paragraph">
                  <wp:posOffset>220980</wp:posOffset>
                </wp:positionV>
                <wp:extent cx="635" cy="400050"/>
                <wp:effectExtent l="69215" t="0" r="82550" b="0"/>
                <wp:wrapNone/>
                <wp:docPr id="11" name="直接连接符 11"/>
                <wp:cNvGraphicFramePr/>
                <a:graphic xmlns:a="http://schemas.openxmlformats.org/drawingml/2006/main">
                  <a:graphicData uri="http://schemas.microsoft.com/office/word/2010/wordprocessingShape">
                    <wps:wsp>
                      <wps:cNvCnPr/>
                      <wps:spPr>
                        <a:xfrm>
                          <a:off x="0" y="0"/>
                          <a:ext cx="635" cy="400050"/>
                        </a:xfrm>
                        <a:prstGeom prst="line">
                          <a:avLst/>
                        </a:prstGeom>
                        <a:ln w="12700" cap="flat" cmpd="sng">
                          <a:solidFill>
                            <a:srgbClr val="000000"/>
                          </a:solidFill>
                          <a:prstDash val="solid"/>
                          <a:headEnd type="none" w="med" len="med"/>
                          <a:tailEnd type="arrow" w="lg" len="lg"/>
                        </a:ln>
                      </wps:spPr>
                      <wps:bodyPr upright="1"/>
                    </wps:wsp>
                  </a:graphicData>
                </a:graphic>
              </wp:anchor>
            </w:drawing>
          </mc:Choice>
          <mc:Fallback>
            <w:pict>
              <v:line id="_x0000_s1026" o:spid="_x0000_s1026" o:spt="20" style="position:absolute;left:0pt;margin-left:211.1pt;margin-top:17.4pt;height:31.5pt;width:0.05pt;z-index:251688960;mso-width-relative:page;mso-height-relative:page;" filled="f" stroked="t" coordsize="21600,21600" o:gfxdata="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7PjYdkA&#10;AAAJAQAADwAAAAAAAAABACAAAAAiAAAAZHJzL2Rvd25yZXYueG1sUEsBAhQAFAAAAAgAh07iQCGG&#10;mdjlAQAAmQMAAA4AAAAAAAAAAQAgAAAAKAEAAGRycy9lMm9Eb2MueG1sUEsFBgAAAAAGAAYAWQEA&#10;AH8FAAAAAA==&#10;">
                <v:fill on="f" focussize="0,0"/>
                <v:stroke weight="1pt" color="#000000" joinstyle="round" endarrow="open" endarrowwidth="wide" endarrowlength="long"/>
                <v:imagedata o:title=""/>
                <o:lock v:ext="edit" aspectratio="f"/>
              </v:line>
            </w:pict>
          </mc:Fallback>
        </mc:AlternateContent>
      </w:r>
      <w:r>
        <w:rPr>
          <w:sz w:val="24"/>
        </w:rPr>
        <mc:AlternateContent>
          <mc:Choice Requires="wps">
            <w:drawing>
              <wp:anchor distT="0" distB="0" distL="114300" distR="114300" simplePos="0" relativeHeight="251684864" behindDoc="0" locked="0" layoutInCell="1" allowOverlap="1">
                <wp:simplePos x="0" y="0"/>
                <wp:positionH relativeFrom="column">
                  <wp:posOffset>2672080</wp:posOffset>
                </wp:positionH>
                <wp:positionV relativeFrom="paragraph">
                  <wp:posOffset>1012190</wp:posOffset>
                </wp:positionV>
                <wp:extent cx="8890" cy="466090"/>
                <wp:effectExtent l="67310" t="0" r="76200" b="10160"/>
                <wp:wrapNone/>
                <wp:docPr id="12" name="直接连接符 12"/>
                <wp:cNvGraphicFramePr/>
                <a:graphic xmlns:a="http://schemas.openxmlformats.org/drawingml/2006/main">
                  <a:graphicData uri="http://schemas.microsoft.com/office/word/2010/wordprocessingShape">
                    <wps:wsp>
                      <wps:cNvCnPr/>
                      <wps:spPr>
                        <a:xfrm flipH="1">
                          <a:off x="0" y="0"/>
                          <a:ext cx="8890" cy="466090"/>
                        </a:xfrm>
                        <a:prstGeom prst="line">
                          <a:avLst/>
                        </a:prstGeom>
                        <a:ln w="12700" cap="flat" cmpd="sng">
                          <a:solidFill>
                            <a:srgbClr val="000000"/>
                          </a:solidFill>
                          <a:prstDash val="solid"/>
                          <a:headEnd type="none" w="med" len="med"/>
                          <a:tailEnd type="arrow" w="lg" len="lg"/>
                        </a:ln>
                      </wps:spPr>
                      <wps:bodyPr upright="1"/>
                    </wps:wsp>
                  </a:graphicData>
                </a:graphic>
              </wp:anchor>
            </w:drawing>
          </mc:Choice>
          <mc:Fallback>
            <w:pict>
              <v:line id="_x0000_s1026" o:spid="_x0000_s1026" o:spt="20" style="position:absolute;left:0pt;flip:x;margin-left:210.4pt;margin-top:79.7pt;height:36.7pt;width:0.7pt;z-index:251684864;mso-width-relative:page;mso-height-relative:page;" filled="f" stroked="t" coordsize="21600,21600" o:gfxdata="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T&#10;S7Mo2QAAAAsBAAAPAAAAAAAAAAEAIAAAACIAAABkcnMvZG93bnJldi54bWxQSwECFAAUAAAACACH&#10;TuJAHAUL4OoBAACkAwAADgAAAAAAAAABACAAAAAoAQAAZHJzL2Uyb0RvYy54bWxQSwUGAAAAAAYA&#10;BgBZAQAAhAUAAAAA&#10;">
                <v:fill on="f" focussize="0,0"/>
                <v:stroke weight="1pt" color="#000000" joinstyle="round" endarrow="open" endarrowwidth="wide" endarrowlength="long"/>
                <v:imagedata o:title=""/>
                <o:lock v:ext="edit" aspectratio="f"/>
              </v:line>
            </w:pict>
          </mc:Fallback>
        </mc:AlternateContent>
      </w:r>
      <w:r>
        <w:rPr>
          <w:sz w:val="24"/>
        </w:rPr>
        <mc:AlternateContent>
          <mc:Choice Requires="wps">
            <w:drawing>
              <wp:anchor distT="0" distB="0" distL="114300" distR="114300" simplePos="0" relativeHeight="251686912" behindDoc="0" locked="0" layoutInCell="1" allowOverlap="1">
                <wp:simplePos x="0" y="0"/>
                <wp:positionH relativeFrom="column">
                  <wp:posOffset>2662555</wp:posOffset>
                </wp:positionH>
                <wp:positionV relativeFrom="paragraph">
                  <wp:posOffset>1954530</wp:posOffset>
                </wp:positionV>
                <wp:extent cx="8890" cy="457200"/>
                <wp:effectExtent l="67310" t="0" r="76200" b="0"/>
                <wp:wrapNone/>
                <wp:docPr id="13" name="直接连接符 13"/>
                <wp:cNvGraphicFramePr/>
                <a:graphic xmlns:a="http://schemas.openxmlformats.org/drawingml/2006/main">
                  <a:graphicData uri="http://schemas.microsoft.com/office/word/2010/wordprocessingShape">
                    <wps:wsp>
                      <wps:cNvCnPr/>
                      <wps:spPr>
                        <a:xfrm flipH="1">
                          <a:off x="0" y="0"/>
                          <a:ext cx="8890" cy="457200"/>
                        </a:xfrm>
                        <a:prstGeom prst="line">
                          <a:avLst/>
                        </a:prstGeom>
                        <a:ln w="12700" cap="flat" cmpd="sng">
                          <a:solidFill>
                            <a:srgbClr val="000000"/>
                          </a:solidFill>
                          <a:prstDash val="solid"/>
                          <a:headEnd type="none" w="med" len="med"/>
                          <a:tailEnd type="arrow" w="lg" len="lg"/>
                        </a:ln>
                      </wps:spPr>
                      <wps:bodyPr upright="1"/>
                    </wps:wsp>
                  </a:graphicData>
                </a:graphic>
              </wp:anchor>
            </w:drawing>
          </mc:Choice>
          <mc:Fallback>
            <w:pict>
              <v:line id="_x0000_s1026" o:spid="_x0000_s1026" o:spt="20" style="position:absolute;left:0pt;flip:x;margin-left:209.65pt;margin-top:153.9pt;height:36pt;width:0.7pt;z-index:251686912;mso-width-relative:page;mso-height-relative:page;" filled="f" stroked="t" coordsize="21600,21600" o:gfxdata="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vHmhw2gAAAAsBAAAPAAAAAAAAAAEAIAAAACIAAABkcnMvZG93bnJldi54bWxQSwECFAAUAAAA&#10;CACHTuJAh1Az0uwBAACkAwAADgAAAAAAAAABACAAAAApAQAAZHJzL2Uyb0RvYy54bWxQSwUGAAAA&#10;AAYABgBZAQAAhwUAAAAA&#10;">
                <v:fill on="f" focussize="0,0"/>
                <v:stroke weight="1pt" color="#000000" joinstyle="round" endarrow="open" endarrowwidth="wide" endarrowlength="long"/>
                <v:imagedata o:title=""/>
                <o:lock v:ext="edit" aspectratio="f"/>
              </v:line>
            </w:pict>
          </mc:Fallback>
        </mc:AlternateContent>
      </w:r>
      <w:r>
        <w:rPr>
          <w:sz w:val="24"/>
        </w:rPr>
        <mc:AlternateContent>
          <mc:Choice Requires="wps">
            <w:drawing>
              <wp:anchor distT="0" distB="0" distL="114300" distR="114300" simplePos="0" relativeHeight="251685888" behindDoc="0" locked="0" layoutInCell="1" allowOverlap="1">
                <wp:simplePos x="0" y="0"/>
                <wp:positionH relativeFrom="column">
                  <wp:posOffset>882650</wp:posOffset>
                </wp:positionH>
                <wp:positionV relativeFrom="paragraph">
                  <wp:posOffset>1478280</wp:posOffset>
                </wp:positionV>
                <wp:extent cx="4091305" cy="476250"/>
                <wp:effectExtent l="4445" t="4445" r="19050" b="14605"/>
                <wp:wrapNone/>
                <wp:docPr id="14" name="矩形 14"/>
                <wp:cNvGraphicFramePr/>
                <a:graphic xmlns:a="http://schemas.openxmlformats.org/drawingml/2006/main">
                  <a:graphicData uri="http://schemas.microsoft.com/office/word/2010/wordprocessingShape">
                    <wps:wsp>
                      <wps:cNvSpPr/>
                      <wps:spPr>
                        <a:xfrm>
                          <a:off x="0" y="0"/>
                          <a:ext cx="4091305" cy="476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乡（镇）政府根据联审结果，对宅基地申请进行审批，审核通过的发放《农村宅基地批准书》和《乡村建设规划许可证》</w:t>
                            </w:r>
                          </w:p>
                        </w:txbxContent>
                      </wps:txbx>
                      <wps:bodyPr upright="1"/>
                    </wps:wsp>
                  </a:graphicData>
                </a:graphic>
              </wp:anchor>
            </w:drawing>
          </mc:Choice>
          <mc:Fallback>
            <w:pict>
              <v:rect id="_x0000_s1026" o:spid="_x0000_s1026" o:spt="1" style="position:absolute;left:0pt;margin-left:69.5pt;margin-top:116.4pt;height:37.5pt;width:322.15pt;z-index:251685888;mso-width-relative:page;mso-height-relative:page;" fillcolor="#FFFFFF" filled="t" stroked="t" coordsize="21600,21600" o:gfxdata="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J&#10;LJ/E2AAAAAsBAAAPAAAAAAAAAAEAIAAAACIAAABkcnMvZG93bnJldi54bWxQSwECFAAUAAAACACH&#10;TuJABvOLCusBAADdAwAADgAAAAAAAAABACAAAAAnAQAAZHJzL2Uyb0RvYy54bWxQSwUGAAAAAAYA&#10;BgBZAQAAh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乡（镇）政府根据联审结果，对宅基地申请进行审批，审核通过的发放《农村宅基地批准书》和《乡村建设规划许可证》</w:t>
                      </w:r>
                    </w:p>
                  </w:txbxContent>
                </v:textbox>
              </v:rect>
            </w:pict>
          </mc:Fallback>
        </mc:AlternateContent>
      </w:r>
      <w:r>
        <w:rPr>
          <w:rFonts w:hint="eastAsia" w:ascii="仿宋" w:hAnsi="仿宋" w:eastAsia="仿宋" w:cs="仿宋"/>
          <w:sz w:val="24"/>
          <w:szCs w:val="24"/>
          <w:lang w:val="en-US" w:eastAsia="zh-CN"/>
        </w:rPr>
        <w:t xml:space="preserve"> 不涉及占用农用地</w:t>
      </w:r>
    </w:p>
    <w:p>
      <w:pPr>
        <w:jc w:val="center"/>
        <w:rPr>
          <w:rFonts w:hint="eastAsia" w:ascii="方正小标宋简体" w:hAnsi="方正小标宋简体" w:eastAsia="方正小标宋简体" w:cs="方正小标宋简体"/>
          <w:b/>
          <w:kern w:val="0"/>
          <w:sz w:val="44"/>
          <w:szCs w:val="44"/>
          <w:lang w:val="en-US" w:eastAsia="zh-CN"/>
        </w:rPr>
      </w:pPr>
      <w:r>
        <w:rPr>
          <w:sz w:val="24"/>
        </w:rPr>
        <mc:AlternateContent>
          <mc:Choice Requires="wps">
            <w:drawing>
              <wp:anchor distT="0" distB="0" distL="114300" distR="114300" simplePos="0" relativeHeight="251687936" behindDoc="0" locked="0" layoutInCell="1" allowOverlap="1">
                <wp:simplePos x="0" y="0"/>
                <wp:positionH relativeFrom="column">
                  <wp:posOffset>-116205</wp:posOffset>
                </wp:positionH>
                <wp:positionV relativeFrom="paragraph">
                  <wp:posOffset>2244725</wp:posOffset>
                </wp:positionV>
                <wp:extent cx="5566410" cy="417830"/>
                <wp:effectExtent l="4445" t="5080" r="10795" b="15240"/>
                <wp:wrapNone/>
                <wp:docPr id="15" name="矩形 15"/>
                <wp:cNvGraphicFramePr/>
                <a:graphic xmlns:a="http://schemas.openxmlformats.org/drawingml/2006/main">
                  <a:graphicData uri="http://schemas.microsoft.com/office/word/2010/wordprocessingShape">
                    <wps:wsp>
                      <wps:cNvSpPr/>
                      <wps:spPr>
                        <a:xfrm>
                          <a:off x="0" y="0"/>
                          <a:ext cx="5566410" cy="4178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乡（镇）政府建立管理台账，归档留存并向县级农业农村、自然资源等部门备案</w:t>
                            </w:r>
                          </w:p>
                        </w:txbxContent>
                      </wps:txbx>
                      <wps:bodyPr upright="1"/>
                    </wps:wsp>
                  </a:graphicData>
                </a:graphic>
              </wp:anchor>
            </w:drawing>
          </mc:Choice>
          <mc:Fallback>
            <w:pict>
              <v:rect id="_x0000_s1026" o:spid="_x0000_s1026" o:spt="1" style="position:absolute;left:0pt;margin-left:-9.15pt;margin-top:176.75pt;height:32.9pt;width:438.3pt;z-index:251687936;mso-width-relative:page;mso-height-relative:page;" fillcolor="#FFFFFF" filled="t" stroked="t" coordsize="21600,21600" o:gfxdata="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M&#10;hz+72QAAAAsBAAAPAAAAAAAAAAEAIAAAACIAAABkcnMvZG93bnJldi54bWxQSwECFAAUAAAACACH&#10;TuJA1/LJiOoBAADdAwAADgAAAAAAAAABACAAAAAoAQAAZHJzL2Uyb0RvYy54bWxQSwUGAAAAAAYA&#10;BgBZAQAAh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乡（镇）政府建立管理台账，归档留存并向县级农业农村、自然资源等部门备案</w:t>
                      </w:r>
                    </w:p>
                  </w:txbxContent>
                </v:textbox>
              </v:rect>
            </w:pict>
          </mc:Fallback>
        </mc:AlternateContent>
      </w:r>
      <w:r>
        <w:rPr>
          <w:sz w:val="24"/>
        </w:rPr>
        <mc:AlternateContent>
          <mc:Choice Requires="wps">
            <w:drawing>
              <wp:anchor distT="0" distB="0" distL="114300" distR="114300" simplePos="0" relativeHeight="251680768" behindDoc="0" locked="0" layoutInCell="1" allowOverlap="1">
                <wp:simplePos x="0" y="0"/>
                <wp:positionH relativeFrom="column">
                  <wp:posOffset>982345</wp:posOffset>
                </wp:positionH>
                <wp:positionV relativeFrom="paragraph">
                  <wp:posOffset>419100</wp:posOffset>
                </wp:positionV>
                <wp:extent cx="3350895" cy="380365"/>
                <wp:effectExtent l="4445" t="4445" r="16510" b="15240"/>
                <wp:wrapNone/>
                <wp:docPr id="16" name="矩形 16"/>
                <wp:cNvGraphicFramePr/>
                <a:graphic xmlns:a="http://schemas.openxmlformats.org/drawingml/2006/main">
                  <a:graphicData uri="http://schemas.microsoft.com/office/word/2010/wordprocessingShape">
                    <wps:wsp>
                      <wps:cNvSpPr/>
                      <wps:spPr>
                        <a:xfrm>
                          <a:off x="0" y="0"/>
                          <a:ext cx="3350895" cy="380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乡（镇）政府组织相关机构材料审查、现场勘查</w:t>
                            </w:r>
                          </w:p>
                        </w:txbxContent>
                      </wps:txbx>
                      <wps:bodyPr upright="1"/>
                    </wps:wsp>
                  </a:graphicData>
                </a:graphic>
              </wp:anchor>
            </w:drawing>
          </mc:Choice>
          <mc:Fallback>
            <w:pict>
              <v:rect id="_x0000_s1026" o:spid="_x0000_s1026" o:spt="1" style="position:absolute;left:0pt;margin-left:77.35pt;margin-top:33pt;height:29.95pt;width:263.85pt;z-index:251680768;mso-width-relative:page;mso-height-relative:page;" fillcolor="#FFFFFF" filled="t" stroked="t" coordsize="21600,21600" o:gfxdata="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bq1bdcA&#10;AAAKAQAADwAAAAAAAAABACAAAAAiAAAAZHJzL2Rvd25yZXYueG1sUEsBAhQAFAAAAAgAh07iQFEd&#10;28bnAQAA3QMAAA4AAAAAAAAAAQAgAAAAJgEAAGRycy9lMm9Eb2MueG1sUEsFBgAAAAAGAAYAWQEA&#10;AH8FAAAAAA==&#10;">
                <v:fill on="t" focussize="0,0"/>
                <v:stroke color="#000000" joinstyle="miter"/>
                <v:imagedata o:title=""/>
                <o:lock v:ext="edit" aspectratio="f"/>
                <v:textbox>
                  <w:txbxContent>
                    <w:p>
                      <w:pPr>
                        <w:spacing w:line="360" w:lineRule="auto"/>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乡（镇）政府组织相关机构材料审查、现场勘查</w:t>
                      </w:r>
                    </w:p>
                  </w:txbxContent>
                </v:textbox>
              </v:rect>
            </w:pict>
          </mc:Fallback>
        </mc:AlternateContent>
      </w:r>
      <w:r>
        <w:rPr>
          <w:sz w:val="24"/>
        </w:rPr>
        <mc:AlternateContent>
          <mc:Choice Requires="wps">
            <w:drawing>
              <wp:anchor distT="0" distB="0" distL="114300" distR="114300" simplePos="0" relativeHeight="251682816" behindDoc="0" locked="0" layoutInCell="1" allowOverlap="1">
                <wp:simplePos x="0" y="0"/>
                <wp:positionH relativeFrom="column">
                  <wp:posOffset>4343400</wp:posOffset>
                </wp:positionH>
                <wp:positionV relativeFrom="paragraph">
                  <wp:posOffset>645795</wp:posOffset>
                </wp:positionV>
                <wp:extent cx="756920" cy="635"/>
                <wp:effectExtent l="0" t="50165" r="5080" b="63500"/>
                <wp:wrapNone/>
                <wp:docPr id="17" name="直接连接符 17"/>
                <wp:cNvGraphicFramePr/>
                <a:graphic xmlns:a="http://schemas.openxmlformats.org/drawingml/2006/main">
                  <a:graphicData uri="http://schemas.microsoft.com/office/word/2010/wordprocessingShape">
                    <wps:wsp>
                      <wps:cNvCnPr/>
                      <wps:spPr>
                        <a:xfrm flipH="1">
                          <a:off x="0" y="0"/>
                          <a:ext cx="756920" cy="63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342pt;margin-top:50.85pt;height:0.05pt;width:59.6pt;z-index:251682816;mso-width-relative:page;mso-height-relative:page;" filled="f" stroked="t" coordsize="21600,21600" o:gfxdata="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0S&#10;G3PbAAAACwEAAA8AAAAAAAAAAQAgAAAAIgAAAGRycy9kb3ducmV2LnhtbFBLAQIUABQAAAAIAIdO&#10;4kBKgMXk5wEAAKUDAAAOAAAAAAAAAAEAIAAAACoBAABkcnMvZTJvRG9jLnhtbFBLBQYAAAAABgAG&#10;AFkBAACDBQAAAAA=&#10;">
                <v:fill on="f" focussize="0,0"/>
                <v:stroke weight="1pt" color="#000000" joinstyle="round" endarrow="open"/>
                <v:imagedata o:title=""/>
                <o:lock v:ext="edit" aspectratio="f"/>
              </v:line>
            </w:pict>
          </mc:Fallback>
        </mc:AlternateContent>
      </w:r>
      <w:r>
        <w:rPr>
          <w:sz w:val="24"/>
        </w:rPr>
        <mc:AlternateContent>
          <mc:Choice Requires="wps">
            <w:drawing>
              <wp:anchor distT="0" distB="0" distL="114300" distR="114300" simplePos="0" relativeHeight="251689984" behindDoc="0" locked="0" layoutInCell="1" allowOverlap="1">
                <wp:simplePos x="0" y="0"/>
                <wp:positionH relativeFrom="column">
                  <wp:posOffset>412750</wp:posOffset>
                </wp:positionH>
                <wp:positionV relativeFrom="paragraph">
                  <wp:posOffset>1525905</wp:posOffset>
                </wp:positionV>
                <wp:extent cx="420370" cy="9525"/>
                <wp:effectExtent l="0" t="6350" r="17780" b="12700"/>
                <wp:wrapNone/>
                <wp:docPr id="18" name="直接连接符 18"/>
                <wp:cNvGraphicFramePr/>
                <a:graphic xmlns:a="http://schemas.openxmlformats.org/drawingml/2006/main">
                  <a:graphicData uri="http://schemas.microsoft.com/office/word/2010/wordprocessingShape">
                    <wps:wsp>
                      <wps:cNvCnPr/>
                      <wps:spPr>
                        <a:xfrm flipH="1" flipV="1">
                          <a:off x="0" y="0"/>
                          <a:ext cx="420370" cy="9525"/>
                        </a:xfrm>
                        <a:prstGeom prst="line">
                          <a:avLst/>
                        </a:prstGeom>
                        <a:ln w="12700" cap="flat" cmpd="sng">
                          <a:solidFill>
                            <a:srgbClr val="000000"/>
                          </a:solidFill>
                          <a:prstDash val="dash"/>
                          <a:headEnd type="none" w="med" len="med"/>
                          <a:tailEnd type="none" w="med" len="med"/>
                        </a:ln>
                      </wps:spPr>
                      <wps:bodyPr upright="1"/>
                    </wps:wsp>
                  </a:graphicData>
                </a:graphic>
              </wp:anchor>
            </w:drawing>
          </mc:Choice>
          <mc:Fallback>
            <w:pict>
              <v:line id="_x0000_s1026" o:spid="_x0000_s1026" o:spt="20" style="position:absolute;left:0pt;flip:x y;margin-left:32.5pt;margin-top:120.15pt;height:0.75pt;width:33.1pt;z-index:251689984;mso-width-relative:page;mso-height-relative:page;" filled="f" stroked="t" coordsize="21600,21600" o:gfxdata="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Yzs+6&#10;1wAAAAoBAAAPAAAAAAAAAAEAIAAAACIAAABkcnMvZG93bnJldi54bWxQSwECFAAUAAAACACHTuJA&#10;SDJ/8OkBAACuAwAADgAAAAAAAAABACAAAAAmAQAAZHJzL2Uyb0RvYy54bWxQSwUGAAAAAAYABgBZ&#10;AQAAgQUAAAAA&#10;">
                <v:fill on="f" focussize="0,0"/>
                <v:stroke weight="1pt" color="#000000" joinstyle="round" dashstyle="dash"/>
                <v:imagedata o:title=""/>
                <o:lock v:ext="edit" aspectratio="f"/>
              </v:line>
            </w:pict>
          </mc:Fallback>
        </mc:AlternateContent>
      </w:r>
    </w:p>
    <w:p/>
    <w:p/>
    <w:p/>
    <w:p/>
    <w:p/>
    <w:p/>
    <w:p/>
    <w:p/>
    <w:p/>
    <w:p/>
    <w:p>
      <w:pPr>
        <w:sectPr>
          <w:footerReference r:id="rId7" w:type="default"/>
          <w:pgSz w:w="11906" w:h="16838"/>
          <w:pgMar w:top="1440" w:right="1800" w:bottom="1440" w:left="1800" w:header="851" w:footer="992" w:gutter="0"/>
          <w:pgNumType w:fmt="numberInDash"/>
          <w:cols w:space="425" w:num="1"/>
          <w:docGrid w:type="lines" w:linePitch="312" w:charSpace="0"/>
        </w:sectPr>
      </w:pPr>
    </w:p>
    <w:p>
      <w:pPr>
        <w:pStyle w:val="2"/>
      </w:pPr>
    </w:p>
    <w:p/>
    <w:p/>
    <w:p/>
    <w:p/>
    <w:p/>
    <w:p/>
    <w:p/>
    <w:p/>
    <w:p/>
    <w:p/>
    <w:p/>
    <w:p/>
    <w:p/>
    <w:p/>
    <w:p/>
    <w:p/>
    <w:p/>
    <w:p/>
    <w:p/>
    <w:p/>
    <w:p/>
    <w:p/>
    <w:p/>
    <w:p/>
    <w:p/>
    <w:p/>
    <w:p/>
    <w:p/>
    <w:p/>
    <w:p/>
    <w:p/>
    <w:p/>
    <w:p/>
    <w:p/>
    <w:p/>
    <w:p/>
    <w:p/>
    <w:p/>
    <w:p/>
    <w:p>
      <w:pPr>
        <w:spacing w:line="580" w:lineRule="exact"/>
        <w:ind w:firstLine="280" w:firstLineChars="100"/>
        <w:rPr>
          <w:rFonts w:hint="eastAsia" w:ascii="Times New Roman" w:hAnsi="Times New Roman" w:eastAsia="仿宋_GB2312"/>
          <w:spacing w:val="-8"/>
          <w:sz w:val="28"/>
          <w:szCs w:val="28"/>
        </w:rPr>
      </w:pPr>
      <w:r>
        <w:rPr>
          <w:rFonts w:hint="eastAsia" w:ascii="Times New Roman" w:hAnsi="Times New Roman" w:eastAsia="仿宋_GB2312"/>
          <w:sz w:val="28"/>
          <w:szCs w:val="28"/>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71755</wp:posOffset>
                </wp:positionV>
                <wp:extent cx="5667375"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5667375" cy="0"/>
                        </a:xfrm>
                        <a:prstGeom prst="line">
                          <a:avLst/>
                        </a:prstGeom>
                        <a:ln w="444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5.65pt;height:0pt;width:446.25pt;z-index:251696128;mso-width-relative:page;mso-height-relative:page;" filled="f" stroked="t" coordsize="21600,21600" o:gfxdata="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4YXJXVAAAABgEAAA8A&#10;AAAAAAAAAQAgAAAAIgAAAGRycy9kb3ducmV2LnhtbFBLAQIUABQAAAAIAIdO4kC78eHT4QEAAKYD&#10;AAAOAAAAAAAAAAEAIAAAACQBAABkcnMvZTJvRG9jLnhtbFBLBQYAAAAABgAGAFkBAAB3BQAAAAA=&#10;">
                <v:fill on="f" focussize="0,0"/>
                <v:stroke weight="0.35pt" color="#000000" joinstyle="round"/>
                <v:imagedata o:title=""/>
                <o:lock v:ext="edit" aspectratio="f"/>
              </v:line>
            </w:pict>
          </mc:Fallback>
        </mc:AlternateContent>
      </w:r>
      <w:r>
        <w:rPr>
          <w:rFonts w:hint="eastAsia" w:ascii="Times New Roman" w:hAnsi="Times New Roman" w:eastAsia="仿宋_GB2312"/>
          <w:sz w:val="28"/>
          <w:szCs w:val="28"/>
        </w:rPr>
        <w:t>抄送：县委办，县人大常委会办，县政协办。</w:t>
      </w:r>
    </w:p>
    <w:p>
      <w:pPr>
        <w:keepNext w:val="0"/>
        <w:keepLines w:val="0"/>
        <w:pageBreakBefore w:val="0"/>
        <w:widowControl w:val="0"/>
        <w:kinsoku/>
        <w:wordWrap/>
        <w:overflowPunct/>
        <w:topLinePunct w:val="0"/>
        <w:autoSpaceDE/>
        <w:autoSpaceDN/>
        <w:bidi w:val="0"/>
        <w:adjustRightInd/>
        <w:snapToGrid/>
        <w:spacing w:line="580" w:lineRule="exact"/>
        <w:ind w:right="-420" w:rightChars="-200" w:firstLine="280" w:firstLineChars="1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375920</wp:posOffset>
                </wp:positionV>
                <wp:extent cx="5667375" cy="0"/>
                <wp:effectExtent l="0" t="0" r="0" b="0"/>
                <wp:wrapNone/>
                <wp:docPr id="42" name="直接连接符 42"/>
                <wp:cNvGraphicFramePr/>
                <a:graphic xmlns:a="http://schemas.openxmlformats.org/drawingml/2006/main">
                  <a:graphicData uri="http://schemas.microsoft.com/office/word/2010/wordprocessingShape">
                    <wps:wsp>
                      <wps:cNvCnPr/>
                      <wps:spPr>
                        <a:xfrm>
                          <a:off x="0" y="0"/>
                          <a:ext cx="5667375" cy="0"/>
                        </a:xfrm>
                        <a:prstGeom prst="line">
                          <a:avLst/>
                        </a:prstGeom>
                        <a:ln w="444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9.6pt;height:0pt;width:446.25pt;z-index:251698176;mso-width-relative:page;mso-height-relative:page;" filled="f" stroked="t" coordsize="21600,21600" o:gfxdata="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87639cAAAAGAQAA&#10;DwAAAAAAAAABACAAAAAiAAAAZHJzL2Rvd25yZXYueG1sUEsBAhQAFAAAAAgAh07iQM44Q07hAQAA&#10;pgMAAA4AAAAAAAAAAQAgAAAAJgEAAGRycy9lMm9Eb2MueG1sUEsFBgAAAAAGAAYAWQEAAHkFAAAA&#10;AA==&#10;">
                <v:fill on="f" focussize="0,0"/>
                <v:stroke weight="0.35pt" color="#000000" joinstyle="round"/>
                <v:imagedata o:title=""/>
                <o:lock v:ext="edit" aspectratio="f"/>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45720</wp:posOffset>
                </wp:positionV>
                <wp:extent cx="5667375" cy="0"/>
                <wp:effectExtent l="0" t="0" r="0" b="0"/>
                <wp:wrapNone/>
                <wp:docPr id="41" name="直接连接符 41"/>
                <wp:cNvGraphicFramePr/>
                <a:graphic xmlns:a="http://schemas.openxmlformats.org/drawingml/2006/main">
                  <a:graphicData uri="http://schemas.microsoft.com/office/word/2010/wordprocessingShape">
                    <wps:wsp>
                      <wps:cNvCnPr/>
                      <wps:spPr>
                        <a:xfrm>
                          <a:off x="0" y="0"/>
                          <a:ext cx="5667375" cy="0"/>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6pt;height:0pt;width:446.25pt;z-index:251697152;mso-width-relative:page;mso-height-relative:page;" filled="f" stroked="t" coordsize="21600,21600" o:gfxdata="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ov0V51AAAAAQBAAAPAAAA&#10;AAAAAAEAIAAAACIAAABkcnMvZG93bnJldi54bWxQSwECFAAUAAAACACHTuJAn7tP0OABAACmAwAA&#10;DgAAAAAAAAABACAAAAAjAQAAZHJzL2Uyb0RvYy54bWxQSwUGAAAAAAYABgBZAQAAdQUAAAAA&#10;">
                <v:fill on="f" focussize="0,0"/>
                <v:stroke weight="0.25pt" color="#000000" joinstyle="round"/>
                <v:imagedata o:title=""/>
                <o:lock v:ext="edit" aspectratio="f"/>
              </v:line>
            </w:pict>
          </mc:Fallback>
        </mc:AlternateContent>
      </w:r>
      <w:r>
        <w:rPr>
          <w:rFonts w:hint="eastAsia" w:ascii="仿宋_GB2312" w:hAnsi="仿宋_GB2312" w:eastAsia="仿宋_GB2312" w:cs="仿宋_GB2312"/>
          <w:sz w:val="28"/>
          <w:szCs w:val="28"/>
        </w:rPr>
        <w:t xml:space="preserve">内黄县人民政府办公室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日印发</w:t>
      </w:r>
      <w:r>
        <w:rPr>
          <w:rFonts w:hint="eastAsia" w:ascii="仿宋_GB2312" w:hAnsi="仿宋_GB2312" w:eastAsia="仿宋_GB2312" w:cs="仿宋_GB2312"/>
          <w:sz w:val="28"/>
          <w:szCs w:val="28"/>
          <w:lang w:val="en-US" w:eastAsia="zh-CN"/>
        </w:rPr>
        <w:t xml:space="preserve"> </w:t>
      </w:r>
    </w:p>
    <w:sectPr>
      <w:footerReference r:id="rId8"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8306"/>
      </w:tabs>
    </w:pPr>
    <w:r>
      <w:rPr>
        <w:sz w:val="18"/>
      </w:rPr>
      <mc:AlternateContent>
        <mc:Choice Requires="wps">
          <w:drawing>
            <wp:anchor distT="0" distB="0" distL="114300" distR="114300" simplePos="0" relativeHeight="251661312" behindDoc="0" locked="0" layoutInCell="1" allowOverlap="1">
              <wp:simplePos x="0" y="0"/>
              <wp:positionH relativeFrom="margin">
                <wp:posOffset>4883150</wp:posOffset>
              </wp:positionH>
              <wp:positionV relativeFrom="paragraph">
                <wp:posOffset>34290</wp:posOffset>
              </wp:positionV>
              <wp:extent cx="945515"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945515" cy="1828800"/>
                      </a:xfrm>
                      <a:prstGeom prst="rect">
                        <a:avLst/>
                      </a:prstGeom>
                      <a:noFill/>
                      <a:ln>
                        <a:noFill/>
                      </a:ln>
                    </wps:spPr>
                    <wps:txbx>
                      <w:txbxContent>
                        <w:p>
                          <w:pPr>
                            <w:pStyle w:val="3"/>
                            <w:ind w:firstLine="280" w:firstLineChars="100"/>
                            <w:rPr>
                              <w:rFonts w:hint="default" w:eastAsia="宋体"/>
                              <w:lang w:val="en-US"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wps:txbx>
                    <wps:bodyPr lIns="0" tIns="0" rIns="0" bIns="0" upright="0">
                      <a:spAutoFit/>
                    </wps:bodyPr>
                  </wps:wsp>
                </a:graphicData>
              </a:graphic>
            </wp:anchor>
          </w:drawing>
        </mc:Choice>
        <mc:Fallback>
          <w:pict>
            <v:shape id="_x0000_s1026" o:spid="_x0000_s1026" o:spt="202" type="#_x0000_t202" style="position:absolute;left:0pt;margin-left:384.5pt;margin-top:2.7pt;height:144pt;width:74.45pt;mso-position-horizontal-relative:margin;z-index:251661312;mso-width-relative:page;mso-height-relative:page;" filled="f" stroked="f" coordsize="21600,21600" o:gfxdata="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i0QhG1wAA&#10;AAoBAAAPAAAAAAAAAAEAIAAAACIAAABkcnMvZG93bnJldi54bWxQSwECFAAUAAAACACHTuJAPJAp&#10;aq0BAABAAwAADgAAAAAAAAABACAAAAAmAQAAZHJzL2Uyb0RvYy54bWxQSwUGAAAAAAYABgBZAQAA&#10;RQUAAAAA&#10;">
              <v:fill on="f" focussize="0,0"/>
              <v:stroke on="f"/>
              <v:imagedata o:title=""/>
              <o:lock v:ext="edit" aspectratio="f"/>
              <v:textbox inset="0mm,0mm,0mm,0mm" style="mso-fit-shape-to-text:t;">
                <w:txbxContent>
                  <w:p>
                    <w:pPr>
                      <w:pStyle w:val="3"/>
                      <w:ind w:firstLine="280" w:firstLineChars="100"/>
                      <w:rPr>
                        <w:rFonts w:hint="default" w:eastAsia="宋体"/>
                        <w:lang w:val="en-US"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posOffset>12065</wp:posOffset>
              </wp:positionH>
              <wp:positionV relativeFrom="paragraph">
                <wp:posOffset>-361950</wp:posOffset>
              </wp:positionV>
              <wp:extent cx="887730" cy="24320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887730" cy="243205"/>
                      </a:xfrm>
                      <a:prstGeom prst="rect">
                        <a:avLst/>
                      </a:prstGeom>
                      <a:noFill/>
                      <a:ln w="6350">
                        <a:noFill/>
                      </a:ln>
                      <a:effectLst/>
                    </wps:spPr>
                    <wps:txbx>
                      <w:txbxContent>
                        <w:p>
                          <w:pPr>
                            <w:pStyle w:val="3"/>
                            <w:jc w:val="center"/>
                            <w:rPr>
                              <w:rFonts w:hint="eastAsia"/>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w:t>
                          </w:r>
                          <w:r>
                            <w:rPr>
                              <w:rFonts w:hint="eastAsia"/>
                              <w:sz w:val="28"/>
                              <w:szCs w:val="28"/>
                            </w:rPr>
                            <w:fldChar w:fldCharType="end"/>
                          </w:r>
                          <w:r>
                            <w:rPr>
                              <w:rFonts w:hint="eastAsia"/>
                              <w:sz w:val="28"/>
                              <w:szCs w:val="28"/>
                            </w:rPr>
                            <w:t>—</w:t>
                          </w:r>
                        </w:p>
                      </w:txbxContent>
                    </wps:txbx>
                    <wps:bodyPr lIns="0" tIns="0" rIns="0" bIns="0" upright="0"/>
                  </wps:wsp>
                </a:graphicData>
              </a:graphic>
            </wp:anchor>
          </w:drawing>
        </mc:Choice>
        <mc:Fallback>
          <w:pict>
            <v:shape id="_x0000_s1026" o:spid="_x0000_s1026" o:spt="202" type="#_x0000_t202" style="position:absolute;left:0pt;margin-left:0.95pt;margin-top:-28.5pt;height:19.15pt;width:69.9pt;mso-position-horizontal-relative:margin;z-index:251660288;mso-width-relative:page;mso-height-relative:page;" filled="f" stroked="f" coordsize="21600,21600" o:gfxdata="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HruiNYAAAAJ&#10;AQAADwAAAAAAAAABACAAAAAiAAAAZHJzL2Rvd25yZXYueG1sUEsBAhQAFAAAAAgAh07iQLQWzrCs&#10;AQAAPAMAAA4AAAAAAAAAAQAgAAAAJQEAAGRycy9lMm9Eb2MueG1sUEsFBgAAAAAGAAYAWQEAAEMF&#10;AAAAAA==&#10;">
              <v:fill on="f" focussize="0,0"/>
              <v:stroke on="f" weight="0.5pt"/>
              <v:imagedata o:title=""/>
              <o:lock v:ext="edit" aspectratio="f"/>
              <v:textbox inset="0mm,0mm,0mm,0mm">
                <w:txbxContent>
                  <w:p>
                    <w:pPr>
                      <w:pStyle w:val="3"/>
                      <w:jc w:val="center"/>
                      <w:rPr>
                        <w:rFonts w:hint="eastAsia"/>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w:t>
                    </w:r>
                    <w:r>
                      <w:rPr>
                        <w:rFonts w:hint="eastAsia"/>
                        <w:sz w:val="28"/>
                        <w:szCs w:val="28"/>
                      </w:rPr>
                      <w:fldChar w:fldCharType="end"/>
                    </w:r>
                    <w:r>
                      <w:rPr>
                        <w:rFonts w:hint="eastAsia"/>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8306"/>
      </w:tabs>
    </w:pPr>
    <w:r>
      <w:rPr>
        <w:sz w:val="18"/>
      </w:rPr>
      <mc:AlternateContent>
        <mc:Choice Requires="wps">
          <w:drawing>
            <wp:anchor distT="0" distB="0" distL="114300" distR="114300" simplePos="0" relativeHeight="251662336" behindDoc="0" locked="0" layoutInCell="1" allowOverlap="1">
              <wp:simplePos x="0" y="0"/>
              <wp:positionH relativeFrom="margin">
                <wp:posOffset>4563110</wp:posOffset>
              </wp:positionH>
              <wp:positionV relativeFrom="paragraph">
                <wp:posOffset>-47625</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- 25 -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59.3pt;margin-top:-3.75pt;height:144pt;width:144pt;mso-position-horizontal-relative:margin;mso-wrap-style:none;z-index:251662336;mso-width-relative:page;mso-height-relative:page;" filled="f" stroked="f" coordsize="21600,21600" o:gfxdata="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2C4LaNcAAAALAQAADwAA&#10;AAAAAAABACAAAAAiAAAAZHJzL2Rvd25yZXYueG1sUEsBAhQAFAAAAAgAh07iQAqkuwAXAgAAFQQA&#10;AA4AAAAAAAAAAQAgAAAAJgEAAGRycy9lMm9Eb2MueG1sUEsFBgAAAAAGAAYAWQEAAK8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- 25 -</w:t>
                    </w:r>
                    <w:r>
                      <w:rPr>
                        <w:rFonts w:hint="eastAsia" w:ascii="宋体" w:hAnsi="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8306"/>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C5AD5C"/>
    <w:multiLevelType w:val="singleLevel"/>
    <w:tmpl w:val="C0C5AD5C"/>
    <w:lvl w:ilvl="0" w:tentative="0">
      <w:start w:val="7"/>
      <w:numFmt w:val="chineseCounting"/>
      <w:suff w:val="space"/>
      <w:lvlText w:val="第%1条"/>
      <w:lvlJc w:val="left"/>
      <w:rPr>
        <w:rFonts w:hint="eastAsia" w:ascii="黑体" w:hAnsi="黑体" w:eastAsia="黑体" w:cs="黑体"/>
        <w:sz w:val="32"/>
        <w:szCs w:val="32"/>
      </w:rPr>
    </w:lvl>
  </w:abstractNum>
  <w:abstractNum w:abstractNumId="1">
    <w:nsid w:val="54D37708"/>
    <w:multiLevelType w:val="multilevel"/>
    <w:tmpl w:val="54D377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7578CA"/>
    <w:rsid w:val="18342D50"/>
    <w:rsid w:val="34486973"/>
    <w:rsid w:val="3BE84B53"/>
    <w:rsid w:val="5CB573EB"/>
    <w:rsid w:val="657578CA"/>
    <w:rsid w:val="76594A54"/>
    <w:rsid w:val="7EF02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rPr>
      <w:rFonts w:eastAsia="仿宋_GB2312"/>
      <w:sz w:val="3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Body Text First Indent"/>
    <w:basedOn w:val="2"/>
    <w:qFormat/>
    <w:uiPriority w:val="99"/>
    <w:pPr>
      <w:spacing w:before="100" w:beforeAutospacing="1"/>
      <w:ind w:firstLine="420"/>
    </w:pPr>
  </w:style>
  <w:style w:type="character" w:styleId="9">
    <w:name w:val="Strong"/>
    <w:basedOn w:val="8"/>
    <w:qFormat/>
    <w:uiPriority w:val="22"/>
    <w:rPr>
      <w:b/>
      <w:bCs/>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2021-09-06T03:54:00Z</dcterms:created>
  <dc:creator>13937239219</dc:creator>
  <cp:lastModifiedBy>zfb</cp:lastModifiedBy>
  <dcterms:modified xsi:type="dcterms:W3CDTF">2021-09-14T03:41:38Z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CC74B911D83E4A46B23B2B3C8684A378</vt:lpwstr>
  </property>
</Properties>
</file>