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305E4" w:rsidRDefault="0083154D">
      <w:pPr>
        <w:jc w:val="center"/>
        <w:rPr>
          <w:rFonts w:ascii="宋体" w:cs="黑体"/>
          <w:b/>
          <w:sz w:val="44"/>
          <w:szCs w:val="44"/>
        </w:rPr>
      </w:pPr>
      <w:r>
        <w:rPr>
          <w:rFonts w:ascii="宋体" w:hAnsi="宋体" w:cs="黑体" w:hint="eastAsia"/>
          <w:b/>
          <w:sz w:val="44"/>
          <w:szCs w:val="44"/>
        </w:rPr>
        <w:t>内黄县教育局</w:t>
      </w:r>
    </w:p>
    <w:p w:rsidR="006305E4" w:rsidRDefault="0083154D">
      <w:pPr>
        <w:jc w:val="center"/>
        <w:rPr>
          <w:rFonts w:ascii="宋体" w:cs="黑体"/>
          <w:b/>
          <w:sz w:val="44"/>
          <w:szCs w:val="44"/>
        </w:rPr>
      </w:pPr>
      <w:r>
        <w:rPr>
          <w:rFonts w:ascii="宋体" w:hAnsi="宋体" w:cs="黑体" w:hint="eastAsia"/>
          <w:b/>
          <w:sz w:val="44"/>
          <w:szCs w:val="44"/>
        </w:rPr>
        <w:t>关于</w:t>
      </w:r>
      <w:r>
        <w:rPr>
          <w:rFonts w:ascii="宋体" w:hAnsi="宋体" w:cs="黑体"/>
          <w:b/>
          <w:sz w:val="44"/>
          <w:szCs w:val="44"/>
        </w:rPr>
        <w:t>202</w:t>
      </w:r>
      <w:r>
        <w:rPr>
          <w:rFonts w:ascii="宋体" w:hAnsi="宋体" w:cs="黑体" w:hint="eastAsia"/>
          <w:b/>
          <w:sz w:val="44"/>
          <w:szCs w:val="44"/>
        </w:rPr>
        <w:t>5年县城区义务教育学校招生工作的</w:t>
      </w:r>
    </w:p>
    <w:p w:rsidR="006305E4" w:rsidRDefault="0083154D">
      <w:pPr>
        <w:jc w:val="center"/>
        <w:rPr>
          <w:rFonts w:ascii="宋体" w:cs="仿宋_GB2312"/>
          <w:b/>
          <w:sz w:val="44"/>
          <w:szCs w:val="44"/>
        </w:rPr>
      </w:pPr>
      <w:r>
        <w:rPr>
          <w:rFonts w:ascii="宋体" w:hAnsi="宋体" w:cs="黑体" w:hint="eastAsia"/>
          <w:b/>
          <w:sz w:val="44"/>
          <w:szCs w:val="44"/>
        </w:rPr>
        <w:t>公</w:t>
      </w:r>
      <w:r>
        <w:rPr>
          <w:rFonts w:ascii="宋体" w:hAnsi="宋体" w:cs="黑体"/>
          <w:b/>
          <w:sz w:val="44"/>
          <w:szCs w:val="44"/>
        </w:rPr>
        <w:t xml:space="preserve">    </w:t>
      </w:r>
      <w:r>
        <w:rPr>
          <w:rFonts w:ascii="宋体" w:hAnsi="宋体" w:cs="黑体" w:hint="eastAsia"/>
          <w:b/>
          <w:sz w:val="44"/>
          <w:szCs w:val="44"/>
        </w:rPr>
        <w:t>告</w:t>
      </w:r>
    </w:p>
    <w:p w:rsidR="006305E4" w:rsidRDefault="006305E4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6305E4" w:rsidRDefault="0083154D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县城广大居民及学生家长朋友：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>202</w:t>
      </w:r>
      <w:r>
        <w:rPr>
          <w:rFonts w:ascii="仿宋_GB2312" w:eastAsia="仿宋_GB2312" w:hAnsi="仿宋_GB2312" w:cs="仿宋_GB2312" w:hint="eastAsia"/>
          <w:sz w:val="32"/>
          <w:szCs w:val="32"/>
        </w:rPr>
        <w:t>5年县城区小学、初中招生即将开始，按照国家、省、市义务教育阶段学校阳光招生政策要求，结合我县城区中小学教育的发展状况，现就</w:t>
      </w:r>
      <w:r>
        <w:rPr>
          <w:rFonts w:ascii="仿宋_GB2312" w:eastAsia="仿宋_GB2312" w:hAnsi="仿宋_GB2312" w:cs="仿宋_GB2312"/>
          <w:sz w:val="32"/>
          <w:szCs w:val="32"/>
        </w:rPr>
        <w:t>202</w:t>
      </w:r>
      <w:r>
        <w:rPr>
          <w:rFonts w:ascii="仿宋_GB2312" w:eastAsia="仿宋_GB2312" w:hAnsi="仿宋_GB2312" w:cs="仿宋_GB2312" w:hint="eastAsia"/>
          <w:sz w:val="32"/>
          <w:szCs w:val="32"/>
        </w:rPr>
        <w:t>5年县城区小学、初中招生工作相关事宜公告如下。</w:t>
      </w:r>
    </w:p>
    <w:p w:rsidR="006305E4" w:rsidRDefault="0083154D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一、招生范围</w:t>
      </w:r>
    </w:p>
    <w:p w:rsidR="006305E4" w:rsidRDefault="0083154D">
      <w:pPr>
        <w:spacing w:line="560" w:lineRule="exact"/>
        <w:ind w:firstLineChars="200" w:firstLine="643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（一）小学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1.</w:t>
      </w:r>
      <w:r>
        <w:rPr>
          <w:rFonts w:ascii="仿宋_GB2312" w:eastAsia="仿宋_GB2312" w:hAnsi="仿宋_GB2312" w:hint="eastAsia"/>
          <w:sz w:val="32"/>
        </w:rPr>
        <w:t>县实验小学招收枣乡大道以东、向阳路以南、</w:t>
      </w:r>
      <w:proofErr w:type="gramStart"/>
      <w:r>
        <w:rPr>
          <w:rFonts w:ascii="仿宋_GB2312" w:eastAsia="仿宋_GB2312" w:hAnsi="仿宋_GB2312" w:hint="eastAsia"/>
          <w:sz w:val="32"/>
        </w:rPr>
        <w:t>繁阳大道</w:t>
      </w:r>
      <w:proofErr w:type="gramEnd"/>
      <w:r>
        <w:rPr>
          <w:rFonts w:ascii="仿宋_GB2312" w:eastAsia="仿宋_GB2312" w:hAnsi="仿宋_GB2312" w:hint="eastAsia"/>
          <w:sz w:val="32"/>
        </w:rPr>
        <w:t>以西、朝阳路以北固定居住、有常住户口的家庭子女；枣乡大道以西西后街、西</w:t>
      </w:r>
      <w:proofErr w:type="gramStart"/>
      <w:r>
        <w:rPr>
          <w:rFonts w:ascii="仿宋_GB2312" w:eastAsia="仿宋_GB2312" w:hAnsi="仿宋_GB2312" w:hint="eastAsia"/>
          <w:sz w:val="32"/>
        </w:rPr>
        <w:t>街固定</w:t>
      </w:r>
      <w:proofErr w:type="gramEnd"/>
      <w:r>
        <w:rPr>
          <w:rFonts w:ascii="仿宋_GB2312" w:eastAsia="仿宋_GB2312" w:hAnsi="仿宋_GB2312" w:hint="eastAsia"/>
          <w:sz w:val="32"/>
        </w:rPr>
        <w:t>居住的原农业户口家庭子女；辖区内进城务工人员随迁子女。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2.</w:t>
      </w:r>
      <w:proofErr w:type="gramStart"/>
      <w:r>
        <w:rPr>
          <w:rFonts w:ascii="仿宋_GB2312" w:eastAsia="仿宋_GB2312" w:hAnsi="仿宋_GB2312" w:hint="eastAsia"/>
          <w:sz w:val="32"/>
        </w:rPr>
        <w:t>县二实小</w:t>
      </w:r>
      <w:proofErr w:type="gramEnd"/>
      <w:r>
        <w:rPr>
          <w:rFonts w:ascii="仿宋_GB2312" w:eastAsia="仿宋_GB2312" w:hAnsi="仿宋_GB2312" w:hint="eastAsia"/>
          <w:sz w:val="32"/>
        </w:rPr>
        <w:t>招收颛顼大道以东、向阳路以南、枣乡大道以西、振兴路以北固定居住、有常住户口的家庭子女；西关南社区、西关北社区固定居住的原农业户口家庭子女；辖区内进城务工人员随迁子女。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3.</w:t>
      </w:r>
      <w:r>
        <w:rPr>
          <w:rFonts w:ascii="仿宋_GB2312" w:eastAsia="仿宋_GB2312" w:hAnsi="仿宋_GB2312" w:hint="eastAsia"/>
          <w:sz w:val="32"/>
        </w:rPr>
        <w:t>县三实小招收枣乡大道以东、人民路以南、</w:t>
      </w:r>
      <w:proofErr w:type="gramStart"/>
      <w:r>
        <w:rPr>
          <w:rFonts w:ascii="仿宋_GB2312" w:eastAsia="仿宋_GB2312" w:hAnsi="仿宋_GB2312" w:hint="eastAsia"/>
          <w:sz w:val="32"/>
        </w:rPr>
        <w:t>硝河大道</w:t>
      </w:r>
      <w:proofErr w:type="gramEnd"/>
      <w:r>
        <w:rPr>
          <w:rFonts w:ascii="仿宋_GB2312" w:eastAsia="仿宋_GB2312" w:hAnsi="仿宋_GB2312" w:hint="eastAsia"/>
          <w:sz w:val="32"/>
        </w:rPr>
        <w:t>以西、向阳路以北固定居住、有常住户口的家庭子女；北街、北关社区固定居住的原农业户口家庭子女；辖区内进城务工人员随迁子女。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4.</w:t>
      </w:r>
      <w:r>
        <w:rPr>
          <w:rFonts w:ascii="仿宋_GB2312" w:eastAsia="仿宋_GB2312" w:hAnsi="仿宋_GB2312" w:hint="eastAsia"/>
          <w:sz w:val="32"/>
        </w:rPr>
        <w:t>县四实小招收黄池南路以东、振兴路以南、东环路以西、</w:t>
      </w:r>
      <w:r>
        <w:rPr>
          <w:rFonts w:ascii="仿宋_GB2312" w:eastAsia="仿宋_GB2312" w:hAnsi="仿宋_GB2312" w:hint="eastAsia"/>
          <w:sz w:val="32"/>
        </w:rPr>
        <w:lastRenderedPageBreak/>
        <w:t>南环路以北</w:t>
      </w:r>
      <w:r w:rsidR="006D6456" w:rsidRPr="006D6456">
        <w:rPr>
          <w:rFonts w:ascii="仿宋_GB2312" w:eastAsia="仿宋_GB2312" w:hAnsi="仿宋_GB2312" w:hint="eastAsia"/>
          <w:color w:val="FF0000"/>
          <w:sz w:val="32"/>
        </w:rPr>
        <w:t>（含</w:t>
      </w:r>
      <w:bookmarkStart w:id="0" w:name="OLE_LINK7"/>
      <w:bookmarkStart w:id="1" w:name="OLE_LINK8"/>
      <w:r w:rsidR="006D6456" w:rsidRPr="006D6456">
        <w:rPr>
          <w:rFonts w:ascii="仿宋_GB2312" w:eastAsia="仿宋_GB2312" w:hAnsi="仿宋_GB2312" w:hint="eastAsia"/>
          <w:color w:val="FF0000"/>
          <w:sz w:val="32"/>
        </w:rPr>
        <w:t>南环路以南的</w:t>
      </w:r>
      <w:proofErr w:type="gramStart"/>
      <w:r w:rsidR="006D6456" w:rsidRPr="006D6456">
        <w:rPr>
          <w:rFonts w:ascii="仿宋_GB2312" w:eastAsia="仿宋_GB2312" w:hAnsi="仿宋_GB2312" w:hint="eastAsia"/>
          <w:color w:val="FF0000"/>
          <w:sz w:val="32"/>
        </w:rPr>
        <w:t>靓丽世纪</w:t>
      </w:r>
      <w:proofErr w:type="gramEnd"/>
      <w:r w:rsidR="006D6456" w:rsidRPr="006D6456">
        <w:rPr>
          <w:rFonts w:ascii="仿宋_GB2312" w:eastAsia="仿宋_GB2312" w:hAnsi="仿宋_GB2312" w:hint="eastAsia"/>
          <w:color w:val="FF0000"/>
          <w:sz w:val="32"/>
        </w:rPr>
        <w:t>城小区</w:t>
      </w:r>
      <w:bookmarkEnd w:id="0"/>
      <w:bookmarkEnd w:id="1"/>
      <w:r w:rsidR="006D6456" w:rsidRPr="006D6456">
        <w:rPr>
          <w:rFonts w:ascii="仿宋_GB2312" w:eastAsia="仿宋_GB2312" w:hAnsi="仿宋_GB2312" w:hint="eastAsia"/>
          <w:color w:val="FF0000"/>
          <w:sz w:val="32"/>
        </w:rPr>
        <w:t>）</w:t>
      </w:r>
      <w:r w:rsidR="006D6456">
        <w:rPr>
          <w:rFonts w:ascii="仿宋_GB2312" w:eastAsia="仿宋_GB2312" w:hAnsi="仿宋_GB2312" w:hint="eastAsia"/>
          <w:sz w:val="32"/>
        </w:rPr>
        <w:t>和</w:t>
      </w:r>
      <w:proofErr w:type="gramStart"/>
      <w:r>
        <w:rPr>
          <w:rFonts w:ascii="仿宋_GB2312" w:eastAsia="仿宋_GB2312" w:hAnsi="仿宋_GB2312" w:hint="eastAsia"/>
          <w:sz w:val="32"/>
        </w:rPr>
        <w:t>枣乡</w:t>
      </w:r>
      <w:proofErr w:type="gramEnd"/>
      <w:r>
        <w:rPr>
          <w:rFonts w:ascii="仿宋_GB2312" w:eastAsia="仿宋_GB2312" w:hAnsi="仿宋_GB2312" w:hint="eastAsia"/>
          <w:sz w:val="32"/>
        </w:rPr>
        <w:t>大道以东、朝阳路以南、</w:t>
      </w:r>
      <w:proofErr w:type="gramStart"/>
      <w:r>
        <w:rPr>
          <w:rFonts w:ascii="仿宋_GB2312" w:eastAsia="仿宋_GB2312" w:hAnsi="仿宋_GB2312" w:hint="eastAsia"/>
          <w:sz w:val="32"/>
        </w:rPr>
        <w:t>繁阳大道</w:t>
      </w:r>
      <w:proofErr w:type="gramEnd"/>
      <w:r>
        <w:rPr>
          <w:rFonts w:ascii="仿宋_GB2312" w:eastAsia="仿宋_GB2312" w:hAnsi="仿宋_GB2312" w:hint="eastAsia"/>
          <w:sz w:val="32"/>
        </w:rPr>
        <w:t>以西、振兴路以北固定居住、有常住户口的家庭子女；</w:t>
      </w:r>
      <w:proofErr w:type="gramStart"/>
      <w:r>
        <w:rPr>
          <w:rFonts w:ascii="仿宋_GB2312" w:eastAsia="仿宋_GB2312" w:hAnsi="仿宋_GB2312" w:hint="eastAsia"/>
          <w:sz w:val="32"/>
        </w:rPr>
        <w:t>支庄村</w:t>
      </w:r>
      <w:proofErr w:type="gramEnd"/>
      <w:r>
        <w:rPr>
          <w:rFonts w:ascii="仿宋_GB2312" w:eastAsia="仿宋_GB2312" w:hAnsi="仿宋_GB2312" w:hint="eastAsia"/>
          <w:sz w:val="32"/>
        </w:rPr>
        <w:t>、西</w:t>
      </w:r>
      <w:proofErr w:type="gramStart"/>
      <w:r>
        <w:rPr>
          <w:rFonts w:ascii="仿宋_GB2312" w:eastAsia="仿宋_GB2312" w:hAnsi="仿宋_GB2312" w:hint="eastAsia"/>
          <w:sz w:val="32"/>
        </w:rPr>
        <w:t>长固村固定</w:t>
      </w:r>
      <w:proofErr w:type="gramEnd"/>
      <w:r>
        <w:rPr>
          <w:rFonts w:ascii="仿宋_GB2312" w:eastAsia="仿宋_GB2312" w:hAnsi="仿宋_GB2312" w:hint="eastAsia"/>
          <w:sz w:val="32"/>
        </w:rPr>
        <w:t>居住的原农业户口家庭子女；辖区内进城务工人员随迁子女。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5.</w:t>
      </w:r>
      <w:proofErr w:type="gramStart"/>
      <w:r>
        <w:rPr>
          <w:rFonts w:ascii="仿宋_GB2312" w:eastAsia="仿宋_GB2312" w:hAnsi="仿宋_GB2312" w:hint="eastAsia"/>
          <w:sz w:val="32"/>
        </w:rPr>
        <w:t>县六实小</w:t>
      </w:r>
      <w:proofErr w:type="gramEnd"/>
      <w:r>
        <w:rPr>
          <w:rFonts w:ascii="仿宋_GB2312" w:eastAsia="仿宋_GB2312" w:hAnsi="仿宋_GB2312" w:hint="eastAsia"/>
          <w:sz w:val="32"/>
        </w:rPr>
        <w:t>招收帝喾大道以东、平安路以南、颛顼大道以西、南环路以北</w:t>
      </w:r>
      <w:r w:rsidR="006D6456">
        <w:rPr>
          <w:rFonts w:ascii="仿宋_GB2312" w:eastAsia="仿宋_GB2312" w:hAnsi="仿宋_GB2312" w:hint="eastAsia"/>
          <w:sz w:val="32"/>
        </w:rPr>
        <w:t>和</w:t>
      </w:r>
      <w:r>
        <w:rPr>
          <w:rFonts w:ascii="仿宋_GB2312" w:eastAsia="仿宋_GB2312" w:hAnsi="仿宋_GB2312" w:hint="eastAsia"/>
          <w:sz w:val="32"/>
        </w:rPr>
        <w:t>颛顼大道以东、振兴路以南、黄池南路以西、南环路以北固定居住、有常住户口的家庭子女；关庄社区、胡庄村固定居住的原农业户口家庭子女；辖区内进城务工人员随迁子女；产业集聚区南区外地户籍高层管理人员及其他员工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6.</w:t>
      </w:r>
      <w:proofErr w:type="gramStart"/>
      <w:r>
        <w:rPr>
          <w:rFonts w:ascii="仿宋_GB2312" w:eastAsia="仿宋_GB2312" w:hAnsi="仿宋_GB2312" w:hint="eastAsia"/>
          <w:sz w:val="32"/>
        </w:rPr>
        <w:t>县七实小</w:t>
      </w:r>
      <w:proofErr w:type="gramEnd"/>
      <w:r>
        <w:rPr>
          <w:rFonts w:ascii="仿宋_GB2312" w:eastAsia="仿宋_GB2312" w:hAnsi="仿宋_GB2312" w:hint="eastAsia"/>
          <w:sz w:val="32"/>
        </w:rPr>
        <w:t>招收帝喾大道以东、人民路以南、枣乡大道以西、向阳路以北</w:t>
      </w:r>
      <w:r w:rsidR="006D6456">
        <w:rPr>
          <w:rFonts w:ascii="仿宋_GB2312" w:eastAsia="仿宋_GB2312" w:hAnsi="仿宋_GB2312" w:hint="eastAsia"/>
          <w:sz w:val="32"/>
        </w:rPr>
        <w:t>和</w:t>
      </w:r>
      <w:r>
        <w:rPr>
          <w:rFonts w:ascii="仿宋_GB2312" w:eastAsia="仿宋_GB2312" w:hAnsi="仿宋_GB2312" w:hint="eastAsia"/>
          <w:sz w:val="32"/>
        </w:rPr>
        <w:t>帝喾大道以东、向阳路以南、颛顼大道以西、平安路以北固定居住、有常住户口的家庭子女；辖区内进城务工人员随迁子女。马也羊、张也羊、吴也羊、翟也羊固定居住的原农业户口家庭子女原则上到张龙乡六小（马也羊）、张龙乡一小（大张龙）就读，也可在</w:t>
      </w:r>
      <w:proofErr w:type="gramStart"/>
      <w:r>
        <w:rPr>
          <w:rFonts w:ascii="仿宋_GB2312" w:eastAsia="仿宋_GB2312" w:hAnsi="仿宋_GB2312" w:hint="eastAsia"/>
          <w:sz w:val="32"/>
        </w:rPr>
        <w:t>县七实小</w:t>
      </w:r>
      <w:proofErr w:type="gramEnd"/>
      <w:r>
        <w:rPr>
          <w:rFonts w:ascii="仿宋_GB2312" w:eastAsia="仿宋_GB2312" w:hAnsi="仿宋_GB2312" w:hint="eastAsia"/>
          <w:sz w:val="32"/>
        </w:rPr>
        <w:t>就读。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7.</w:t>
      </w:r>
      <w:proofErr w:type="gramStart"/>
      <w:r>
        <w:rPr>
          <w:rFonts w:ascii="仿宋_GB2312" w:eastAsia="仿宋_GB2312" w:hAnsi="仿宋_GB2312" w:hint="eastAsia"/>
          <w:sz w:val="32"/>
        </w:rPr>
        <w:t>县八实小招收繁阳大道</w:t>
      </w:r>
      <w:proofErr w:type="gramEnd"/>
      <w:r>
        <w:rPr>
          <w:rFonts w:ascii="仿宋_GB2312" w:eastAsia="仿宋_GB2312" w:hAnsi="仿宋_GB2312" w:hint="eastAsia"/>
          <w:sz w:val="32"/>
        </w:rPr>
        <w:t>以东、东西大街以南、东环路以西、振兴路以北（赵庄社区、宛庄社区除外）固定居住、有常住户口的家庭子女（含东风社区固定居住的原农业户口家庭子女）；辖区内进城务工人员随迁子女。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8.</w:t>
      </w:r>
      <w:proofErr w:type="gramStart"/>
      <w:r>
        <w:rPr>
          <w:rFonts w:ascii="仿宋_GB2312" w:eastAsia="仿宋_GB2312" w:hAnsi="仿宋_GB2312" w:hint="eastAsia"/>
          <w:sz w:val="32"/>
        </w:rPr>
        <w:t>县繁阳</w:t>
      </w:r>
      <w:proofErr w:type="gramEnd"/>
      <w:r>
        <w:rPr>
          <w:rFonts w:ascii="仿宋_GB2312" w:eastAsia="仿宋_GB2312" w:hAnsi="仿宋_GB2312" w:hint="eastAsia"/>
          <w:sz w:val="32"/>
        </w:rPr>
        <w:t>小学招收帝喾大道以东、复兴路（</w:t>
      </w:r>
      <w:proofErr w:type="gramStart"/>
      <w:r>
        <w:rPr>
          <w:rFonts w:ascii="仿宋_GB2312" w:eastAsia="仿宋_GB2312" w:hAnsi="仿宋_GB2312" w:hint="eastAsia"/>
          <w:sz w:val="32"/>
        </w:rPr>
        <w:t>繁阳三路</w:t>
      </w:r>
      <w:proofErr w:type="gramEnd"/>
      <w:r>
        <w:rPr>
          <w:rFonts w:ascii="仿宋_GB2312" w:eastAsia="仿宋_GB2312" w:hAnsi="仿宋_GB2312" w:hint="eastAsia"/>
          <w:sz w:val="32"/>
        </w:rPr>
        <w:t>）以南、枣乡大道以西、黄河路（</w:t>
      </w:r>
      <w:proofErr w:type="gramStart"/>
      <w:r>
        <w:rPr>
          <w:rFonts w:ascii="仿宋_GB2312" w:eastAsia="仿宋_GB2312" w:hAnsi="仿宋_GB2312" w:hint="eastAsia"/>
          <w:sz w:val="32"/>
        </w:rPr>
        <w:t>繁阳一路</w:t>
      </w:r>
      <w:proofErr w:type="gramEnd"/>
      <w:r>
        <w:rPr>
          <w:rFonts w:ascii="仿宋_GB2312" w:eastAsia="仿宋_GB2312" w:hAnsi="仿宋_GB2312" w:hint="eastAsia"/>
          <w:sz w:val="32"/>
        </w:rPr>
        <w:t>）以北</w:t>
      </w:r>
      <w:r w:rsidR="006D6456">
        <w:rPr>
          <w:rFonts w:ascii="仿宋_GB2312" w:eastAsia="仿宋_GB2312" w:hAnsi="仿宋_GB2312" w:hint="eastAsia"/>
          <w:sz w:val="32"/>
        </w:rPr>
        <w:t>和</w:t>
      </w:r>
      <w:r>
        <w:rPr>
          <w:rFonts w:ascii="仿宋_GB2312" w:eastAsia="仿宋_GB2312" w:hAnsi="仿宋_GB2312" w:hint="eastAsia"/>
          <w:sz w:val="32"/>
        </w:rPr>
        <w:t>帝喾大道以东、黄河路以南、黄池北路以西、人民路以北固定居住、有常住户口的家庭子女；七里井、八里庄、潭头原农业户口家庭子女；</w:t>
      </w:r>
      <w:r>
        <w:rPr>
          <w:rFonts w:ascii="仿宋_GB2312" w:eastAsia="仿宋_GB2312" w:hAnsi="仿宋_GB2312" w:hint="eastAsia"/>
          <w:sz w:val="32"/>
        </w:rPr>
        <w:lastRenderedPageBreak/>
        <w:t>辖区内进城务工人员随迁子女；产业集聚区北区外地户籍高层管理人员及其他员工随迁子女。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9.</w:t>
      </w:r>
      <w:r>
        <w:rPr>
          <w:rFonts w:ascii="仿宋_GB2312" w:eastAsia="仿宋_GB2312" w:hAnsi="仿宋_GB2312" w:hint="eastAsia"/>
          <w:sz w:val="32"/>
        </w:rPr>
        <w:t>县向阳小学招收</w:t>
      </w:r>
      <w:proofErr w:type="gramStart"/>
      <w:r>
        <w:rPr>
          <w:rFonts w:ascii="仿宋_GB2312" w:eastAsia="仿宋_GB2312" w:hAnsi="仿宋_GB2312" w:hint="eastAsia"/>
          <w:sz w:val="32"/>
        </w:rPr>
        <w:t>硝河大道</w:t>
      </w:r>
      <w:proofErr w:type="gramEnd"/>
      <w:r>
        <w:rPr>
          <w:rFonts w:ascii="仿宋_GB2312" w:eastAsia="仿宋_GB2312" w:hAnsi="仿宋_GB2312" w:hint="eastAsia"/>
          <w:sz w:val="32"/>
        </w:rPr>
        <w:t>以东、人民路以南、东环路以西、向阳路以北</w:t>
      </w:r>
      <w:r w:rsidR="006D6456">
        <w:rPr>
          <w:rFonts w:ascii="仿宋_GB2312" w:eastAsia="仿宋_GB2312" w:hAnsi="仿宋_GB2312" w:hint="eastAsia"/>
          <w:sz w:val="32"/>
        </w:rPr>
        <w:t>和</w:t>
      </w:r>
      <w:proofErr w:type="gramStart"/>
      <w:r>
        <w:rPr>
          <w:rFonts w:ascii="仿宋_GB2312" w:eastAsia="仿宋_GB2312" w:hAnsi="仿宋_GB2312" w:hint="eastAsia"/>
          <w:sz w:val="32"/>
        </w:rPr>
        <w:t>繁阳</w:t>
      </w:r>
      <w:proofErr w:type="gramEnd"/>
      <w:r>
        <w:rPr>
          <w:rFonts w:ascii="仿宋_GB2312" w:eastAsia="仿宋_GB2312" w:hAnsi="仿宋_GB2312" w:hint="eastAsia"/>
          <w:sz w:val="32"/>
        </w:rPr>
        <w:t>大道以东、向阳路以南、东环路以西、东西大街以北（宛庄社区除外）固定居住、有常住户口的家庭子女；辖区内进城务工人员随迁子女。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z w:val="32"/>
        </w:rPr>
        <w:t>10.</w:t>
      </w:r>
      <w:r>
        <w:rPr>
          <w:rFonts w:ascii="仿宋_GB2312" w:eastAsia="仿宋_GB2312" w:hAnsi="仿宋_GB2312" w:hint="eastAsia"/>
          <w:sz w:val="32"/>
        </w:rPr>
        <w:t>县人民路小学招收黄池北路以东、黄河路以南、</w:t>
      </w:r>
      <w:proofErr w:type="gramStart"/>
      <w:r>
        <w:rPr>
          <w:rFonts w:ascii="仿宋_GB2312" w:eastAsia="仿宋_GB2312" w:hAnsi="仿宋_GB2312" w:hint="eastAsia"/>
          <w:sz w:val="32"/>
        </w:rPr>
        <w:t>硝河大道</w:t>
      </w:r>
      <w:proofErr w:type="gramEnd"/>
      <w:r>
        <w:rPr>
          <w:rFonts w:ascii="仿宋_GB2312" w:eastAsia="仿宋_GB2312" w:hAnsi="仿宋_GB2312" w:hint="eastAsia"/>
          <w:sz w:val="32"/>
        </w:rPr>
        <w:t>以西、人民路以北固定居住、有常住户口的家庭子女；辖区内进城务工人员随迁子女。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 w:hint="eastAsia"/>
          <w:sz w:val="32"/>
        </w:rPr>
        <w:t>11.县复兴小学招收枣乡大道以东、卫河路（</w:t>
      </w:r>
      <w:proofErr w:type="gramStart"/>
      <w:r>
        <w:rPr>
          <w:rFonts w:ascii="仿宋_GB2312" w:eastAsia="仿宋_GB2312" w:hAnsi="仿宋_GB2312" w:hint="eastAsia"/>
          <w:sz w:val="32"/>
        </w:rPr>
        <w:t>繁阳四路</w:t>
      </w:r>
      <w:proofErr w:type="gramEnd"/>
      <w:r>
        <w:rPr>
          <w:rFonts w:ascii="仿宋_GB2312" w:eastAsia="仿宋_GB2312" w:hAnsi="仿宋_GB2312" w:hint="eastAsia"/>
          <w:sz w:val="32"/>
        </w:rPr>
        <w:t>）以南、</w:t>
      </w:r>
      <w:proofErr w:type="gramStart"/>
      <w:r>
        <w:rPr>
          <w:rFonts w:ascii="仿宋_GB2312" w:eastAsia="仿宋_GB2312" w:hAnsi="仿宋_GB2312" w:hint="eastAsia"/>
          <w:sz w:val="32"/>
        </w:rPr>
        <w:t>硝河大道</w:t>
      </w:r>
      <w:proofErr w:type="gramEnd"/>
      <w:r>
        <w:rPr>
          <w:rFonts w:ascii="仿宋_GB2312" w:eastAsia="仿宋_GB2312" w:hAnsi="仿宋_GB2312" w:hint="eastAsia"/>
          <w:sz w:val="32"/>
        </w:rPr>
        <w:t>以西、黄河路以北</w:t>
      </w:r>
      <w:r w:rsidR="006D6456" w:rsidRPr="006D6456">
        <w:rPr>
          <w:rFonts w:ascii="仿宋_GB2312" w:eastAsia="仿宋_GB2312" w:hAnsi="仿宋_GB2312" w:hint="eastAsia"/>
          <w:color w:val="FF0000"/>
          <w:sz w:val="32"/>
        </w:rPr>
        <w:t>和</w:t>
      </w:r>
      <w:r>
        <w:rPr>
          <w:rFonts w:ascii="仿宋_GB2312" w:eastAsia="仿宋_GB2312" w:hAnsi="仿宋_GB2312" w:hint="eastAsia"/>
          <w:sz w:val="32"/>
        </w:rPr>
        <w:t>帝喾大道以东、卫河路以南、枣乡大道以西、复兴路以北固定居住、有常住户口的家庭子女；辖区内进城务工人员子女。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黑体"/>
          <w:sz w:val="32"/>
          <w:szCs w:val="32"/>
        </w:rPr>
      </w:pPr>
      <w:r>
        <w:rPr>
          <w:rFonts w:ascii="仿宋_GB2312" w:eastAsia="仿宋_GB2312" w:hAnsi="仿宋_GB2312" w:hint="eastAsia"/>
          <w:sz w:val="32"/>
        </w:rPr>
        <w:t>此外，东环路</w:t>
      </w:r>
      <w:proofErr w:type="gramStart"/>
      <w:r>
        <w:rPr>
          <w:rFonts w:ascii="仿宋_GB2312" w:eastAsia="仿宋_GB2312" w:hAnsi="仿宋_GB2312" w:hint="eastAsia"/>
          <w:sz w:val="32"/>
        </w:rPr>
        <w:t>廉</w:t>
      </w:r>
      <w:proofErr w:type="gramEnd"/>
      <w:r>
        <w:rPr>
          <w:rFonts w:ascii="仿宋_GB2312" w:eastAsia="仿宋_GB2312" w:hAnsi="仿宋_GB2312" w:hint="eastAsia"/>
          <w:sz w:val="32"/>
        </w:rPr>
        <w:t>租房固定居住、有常住户口的家庭子女就读小学：水厂南边</w:t>
      </w:r>
      <w:proofErr w:type="gramStart"/>
      <w:r>
        <w:rPr>
          <w:rFonts w:ascii="仿宋_GB2312" w:eastAsia="仿宋_GB2312" w:hAnsi="仿宋_GB2312" w:hint="eastAsia"/>
          <w:sz w:val="32"/>
        </w:rPr>
        <w:t>廉</w:t>
      </w:r>
      <w:proofErr w:type="gramEnd"/>
      <w:r>
        <w:rPr>
          <w:rFonts w:ascii="仿宋_GB2312" w:eastAsia="仿宋_GB2312" w:hAnsi="仿宋_GB2312" w:hint="eastAsia"/>
          <w:sz w:val="32"/>
        </w:rPr>
        <w:t>租房</w:t>
      </w:r>
      <w:proofErr w:type="gramStart"/>
      <w:r>
        <w:rPr>
          <w:rFonts w:ascii="仿宋_GB2312" w:eastAsia="仿宋_GB2312" w:hAnsi="仿宋_GB2312" w:hint="eastAsia"/>
          <w:sz w:val="32"/>
        </w:rPr>
        <w:t>在繁阳</w:t>
      </w:r>
      <w:proofErr w:type="gramEnd"/>
      <w:r>
        <w:rPr>
          <w:rFonts w:ascii="仿宋_GB2312" w:eastAsia="仿宋_GB2312" w:hAnsi="仿宋_GB2312" w:hint="eastAsia"/>
          <w:sz w:val="32"/>
        </w:rPr>
        <w:t>街道三小（赵庄）就读、水厂北边</w:t>
      </w:r>
      <w:proofErr w:type="gramStart"/>
      <w:r>
        <w:rPr>
          <w:rFonts w:ascii="仿宋_GB2312" w:eastAsia="仿宋_GB2312" w:hAnsi="仿宋_GB2312" w:hint="eastAsia"/>
          <w:sz w:val="32"/>
        </w:rPr>
        <w:t>廉</w:t>
      </w:r>
      <w:proofErr w:type="gramEnd"/>
      <w:r>
        <w:rPr>
          <w:rFonts w:ascii="仿宋_GB2312" w:eastAsia="仿宋_GB2312" w:hAnsi="仿宋_GB2312" w:hint="eastAsia"/>
          <w:sz w:val="32"/>
        </w:rPr>
        <w:t>租房</w:t>
      </w:r>
      <w:proofErr w:type="gramStart"/>
      <w:r>
        <w:rPr>
          <w:rFonts w:ascii="仿宋_GB2312" w:eastAsia="仿宋_GB2312" w:hAnsi="仿宋_GB2312" w:hint="eastAsia"/>
          <w:sz w:val="32"/>
        </w:rPr>
        <w:t>在繁阳</w:t>
      </w:r>
      <w:proofErr w:type="gramEnd"/>
      <w:r>
        <w:rPr>
          <w:rFonts w:ascii="仿宋_GB2312" w:eastAsia="仿宋_GB2312" w:hAnsi="仿宋_GB2312" w:hint="eastAsia"/>
          <w:sz w:val="32"/>
        </w:rPr>
        <w:t>街道十三小（宛庄）就读。</w:t>
      </w:r>
    </w:p>
    <w:p w:rsidR="006305E4" w:rsidRDefault="0083154D">
      <w:pPr>
        <w:spacing w:line="560" w:lineRule="exact"/>
        <w:ind w:firstLineChars="200" w:firstLine="643"/>
        <w:rPr>
          <w:rFonts w:ascii="楷体_GB2312" w:eastAsia="楷体_GB2312" w:hAnsi="楷体_GB2312" w:cs="楷体_GB2312"/>
          <w:b/>
          <w:bCs/>
          <w:sz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</w:rPr>
        <w:t>（二）初中</w:t>
      </w:r>
    </w:p>
    <w:p w:rsidR="006305E4" w:rsidRDefault="0083154D">
      <w:pPr>
        <w:spacing w:line="560" w:lineRule="exact"/>
        <w:ind w:firstLineChars="200" w:firstLine="688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/>
          <w:spacing w:val="12"/>
          <w:sz w:val="32"/>
        </w:rPr>
        <w:t>1.</w:t>
      </w:r>
      <w:r>
        <w:rPr>
          <w:rFonts w:ascii="仿宋_GB2312" w:eastAsia="仿宋_GB2312" w:hAnsi="仿宋_GB2312" w:hint="eastAsia"/>
          <w:spacing w:val="12"/>
          <w:sz w:val="32"/>
        </w:rPr>
        <w:t>县实验中学（含向阳路分校）招收</w:t>
      </w:r>
      <w:r>
        <w:rPr>
          <w:rFonts w:ascii="仿宋_GB2312" w:eastAsia="仿宋_GB2312" w:hAnsi="仿宋_GB2312" w:hint="eastAsia"/>
          <w:sz w:val="32"/>
        </w:rPr>
        <w:t>帝喾大道以东、拥军路以南、东环路以西、东西大街以北固定居住、有常住户口的家庭子女；</w:t>
      </w:r>
      <w:r>
        <w:rPr>
          <w:rFonts w:ascii="仿宋_GB2312" w:eastAsia="仿宋_GB2312" w:hAnsi="仿宋_GB2312" w:hint="eastAsia"/>
          <w:spacing w:val="12"/>
          <w:sz w:val="32"/>
        </w:rPr>
        <w:t>北关社区、北街社区、西后街社区、</w:t>
      </w:r>
      <w:r>
        <w:rPr>
          <w:rFonts w:ascii="仿宋_GB2312" w:eastAsia="仿宋_GB2312" w:hAnsi="仿宋_GB2312" w:hint="eastAsia"/>
          <w:spacing w:val="18"/>
          <w:sz w:val="32"/>
        </w:rPr>
        <w:t>北杨庄社区、西关北社区固定居住的原农业户口家庭子女；</w:t>
      </w:r>
      <w:r>
        <w:rPr>
          <w:rFonts w:ascii="仿宋_GB2312" w:eastAsia="仿宋_GB2312" w:hAnsi="仿宋_GB2312" w:hint="eastAsia"/>
          <w:sz w:val="32"/>
        </w:rPr>
        <w:t>辖区内进城务工人员随迁子女；产业集聚区北区外地户籍高层管理人员及其他员工随迁子女。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 w:hint="eastAsia"/>
          <w:sz w:val="32"/>
        </w:rPr>
        <w:t>2.县复兴中学招收帝喾大道以东、卫河路以南、</w:t>
      </w:r>
      <w:proofErr w:type="gramStart"/>
      <w:r>
        <w:rPr>
          <w:rFonts w:ascii="仿宋_GB2312" w:eastAsia="仿宋_GB2312" w:hAnsi="仿宋_GB2312" w:hint="eastAsia"/>
          <w:sz w:val="32"/>
        </w:rPr>
        <w:t>硝河大道</w:t>
      </w:r>
      <w:proofErr w:type="gramEnd"/>
      <w:r>
        <w:rPr>
          <w:rFonts w:ascii="仿宋_GB2312" w:eastAsia="仿宋_GB2312" w:hAnsi="仿宋_GB2312" w:hint="eastAsia"/>
          <w:sz w:val="32"/>
        </w:rPr>
        <w:lastRenderedPageBreak/>
        <w:t>以西</w:t>
      </w:r>
      <w:bookmarkStart w:id="2" w:name="OLE_LINK2"/>
      <w:bookmarkStart w:id="3" w:name="OLE_LINK1"/>
      <w:r>
        <w:rPr>
          <w:rFonts w:ascii="仿宋_GB2312" w:eastAsia="仿宋_GB2312" w:hAnsi="仿宋_GB2312" w:hint="eastAsia"/>
          <w:sz w:val="32"/>
        </w:rPr>
        <w:t>、</w:t>
      </w:r>
      <w:bookmarkEnd w:id="2"/>
      <w:bookmarkEnd w:id="3"/>
      <w:r>
        <w:rPr>
          <w:rFonts w:ascii="仿宋_GB2312" w:eastAsia="仿宋_GB2312" w:hAnsi="仿宋_GB2312" w:hint="eastAsia"/>
          <w:sz w:val="32"/>
        </w:rPr>
        <w:t>拥军路以北</w:t>
      </w:r>
      <w:bookmarkStart w:id="4" w:name="OLE_LINK4"/>
      <w:bookmarkStart w:id="5" w:name="OLE_LINK3"/>
      <w:r>
        <w:rPr>
          <w:rFonts w:ascii="仿宋_GB2312" w:eastAsia="仿宋_GB2312" w:hAnsi="仿宋_GB2312" w:hint="eastAsia"/>
          <w:sz w:val="32"/>
        </w:rPr>
        <w:t>固定居住、有常住户口的家庭子女</w:t>
      </w:r>
      <w:bookmarkEnd w:id="4"/>
      <w:bookmarkEnd w:id="5"/>
      <w:r>
        <w:rPr>
          <w:rFonts w:ascii="仿宋_GB2312" w:eastAsia="仿宋_GB2312" w:hAnsi="仿宋_GB2312" w:hint="eastAsia"/>
          <w:sz w:val="32"/>
        </w:rPr>
        <w:t>；辖区内进城务工人员随迁子女。（</w:t>
      </w:r>
      <w:proofErr w:type="gramStart"/>
      <w:r>
        <w:rPr>
          <w:rFonts w:ascii="仿宋_GB2312" w:eastAsia="仿宋_GB2312" w:hAnsi="仿宋_GB2312" w:hint="eastAsia"/>
          <w:sz w:val="32"/>
        </w:rPr>
        <w:t>尚品御园</w:t>
      </w:r>
      <w:proofErr w:type="gramEnd"/>
      <w:r>
        <w:rPr>
          <w:rFonts w:ascii="仿宋_GB2312" w:eastAsia="仿宋_GB2312" w:hAnsi="仿宋_GB2312" w:hint="eastAsia"/>
          <w:sz w:val="32"/>
        </w:rPr>
        <w:t>、翡翠城、润园、翰林华府小区购房家庭子女原则上到县复兴中学就读，也可到县实验中学就读）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bookmarkStart w:id="6" w:name="_GoBack"/>
      <w:r>
        <w:rPr>
          <w:rFonts w:ascii="仿宋_GB2312" w:eastAsia="仿宋_GB2312" w:hAnsi="仿宋_GB2312" w:hint="eastAsia"/>
          <w:sz w:val="32"/>
        </w:rPr>
        <w:t>3</w:t>
      </w:r>
      <w:r>
        <w:rPr>
          <w:rFonts w:ascii="仿宋_GB2312" w:eastAsia="仿宋_GB2312" w:hAnsi="仿宋_GB2312"/>
          <w:sz w:val="32"/>
        </w:rPr>
        <w:t>.</w:t>
      </w:r>
      <w:proofErr w:type="gramStart"/>
      <w:r>
        <w:rPr>
          <w:rFonts w:ascii="仿宋_GB2312" w:eastAsia="仿宋_GB2312" w:hAnsi="仿宋_GB2312" w:hint="eastAsia"/>
          <w:sz w:val="32"/>
        </w:rPr>
        <w:t>繁阳街道</w:t>
      </w:r>
      <w:proofErr w:type="gramEnd"/>
      <w:r>
        <w:rPr>
          <w:rFonts w:ascii="仿宋_GB2312" w:eastAsia="仿宋_GB2312" w:hAnsi="仿宋_GB2312" w:hint="eastAsia"/>
          <w:sz w:val="32"/>
        </w:rPr>
        <w:t>一中招收颛顼大道以东、东西大街以南、东环路以西、南环路以北固定居住、有常住户口的家庭子女；辖区内</w:t>
      </w:r>
      <w:r>
        <w:rPr>
          <w:rFonts w:ascii="仿宋_GB2312" w:eastAsia="仿宋_GB2312" w:hAnsi="仿宋_GB2312" w:hint="eastAsia"/>
          <w:spacing w:val="18"/>
          <w:sz w:val="32"/>
        </w:rPr>
        <w:t>固定居住的原农业户口家庭子女</w:t>
      </w:r>
      <w:r>
        <w:rPr>
          <w:rFonts w:ascii="仿宋_GB2312" w:eastAsia="仿宋_GB2312" w:hAnsi="仿宋_GB2312" w:hint="eastAsia"/>
          <w:sz w:val="32"/>
        </w:rPr>
        <w:t>；所辖学区的六年级</w:t>
      </w:r>
      <w:r w:rsidR="005F3B8F">
        <w:rPr>
          <w:rFonts w:ascii="仿宋_GB2312" w:eastAsia="仿宋_GB2312" w:hAnsi="仿宋_GB2312" w:hint="eastAsia"/>
          <w:sz w:val="32"/>
        </w:rPr>
        <w:t>毕业生</w:t>
      </w:r>
      <w:r>
        <w:rPr>
          <w:rFonts w:ascii="仿宋_GB2312" w:eastAsia="仿宋_GB2312" w:hAnsi="仿宋_GB2312" w:hint="eastAsia"/>
          <w:sz w:val="32"/>
        </w:rPr>
        <w:t>及东环路</w:t>
      </w:r>
      <w:proofErr w:type="gramStart"/>
      <w:r>
        <w:rPr>
          <w:rFonts w:ascii="仿宋_GB2312" w:eastAsia="仿宋_GB2312" w:hAnsi="仿宋_GB2312" w:hint="eastAsia"/>
          <w:sz w:val="32"/>
        </w:rPr>
        <w:t>廉</w:t>
      </w:r>
      <w:proofErr w:type="gramEnd"/>
      <w:r>
        <w:rPr>
          <w:rFonts w:ascii="仿宋_GB2312" w:eastAsia="仿宋_GB2312" w:hAnsi="仿宋_GB2312" w:hint="eastAsia"/>
          <w:sz w:val="32"/>
        </w:rPr>
        <w:t>租房固定居住、有常住户口的家庭子女；辖区内进城务工人员随迁子女。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bookmarkStart w:id="7" w:name="OLE_LINK6"/>
      <w:bookmarkStart w:id="8" w:name="OLE_LINK5"/>
      <w:r>
        <w:rPr>
          <w:rFonts w:ascii="仿宋_GB2312" w:eastAsia="仿宋_GB2312" w:hAnsi="仿宋_GB2312" w:hint="eastAsia"/>
          <w:sz w:val="32"/>
        </w:rPr>
        <w:t>4</w:t>
      </w:r>
      <w:r>
        <w:rPr>
          <w:rFonts w:ascii="仿宋_GB2312" w:eastAsia="仿宋_GB2312" w:hAnsi="仿宋_GB2312"/>
          <w:sz w:val="32"/>
        </w:rPr>
        <w:t>.</w:t>
      </w:r>
      <w:r w:rsidR="006D6456" w:rsidRPr="006D6456">
        <w:rPr>
          <w:rFonts w:ascii="仿宋_GB2312" w:eastAsia="仿宋_GB2312" w:hAnsi="仿宋_GB2312" w:hint="eastAsia"/>
          <w:sz w:val="32"/>
        </w:rPr>
        <w:t>内黄</w:t>
      </w:r>
      <w:r w:rsidR="00153A44">
        <w:rPr>
          <w:rFonts w:ascii="仿宋_GB2312" w:eastAsia="仿宋_GB2312" w:hAnsi="仿宋_GB2312" w:hint="eastAsia"/>
          <w:sz w:val="32"/>
        </w:rPr>
        <w:t>县</w:t>
      </w:r>
      <w:r w:rsidR="006D6456" w:rsidRPr="006D6456">
        <w:rPr>
          <w:rFonts w:ascii="仿宋_GB2312" w:eastAsia="仿宋_GB2312" w:hAnsi="仿宋_GB2312" w:hint="eastAsia"/>
          <w:sz w:val="32"/>
        </w:rPr>
        <w:t>第一中学附属初级中学（</w:t>
      </w:r>
      <w:proofErr w:type="gramStart"/>
      <w:r w:rsidR="006D6456" w:rsidRPr="006D6456">
        <w:rPr>
          <w:rFonts w:ascii="仿宋_GB2312" w:eastAsia="仿宋_GB2312" w:hAnsi="仿宋_GB2312" w:hint="eastAsia"/>
          <w:sz w:val="32"/>
        </w:rPr>
        <w:t>繁阳街道</w:t>
      </w:r>
      <w:proofErr w:type="gramEnd"/>
      <w:r w:rsidR="006D6456" w:rsidRPr="006D6456">
        <w:rPr>
          <w:rFonts w:ascii="仿宋_GB2312" w:eastAsia="仿宋_GB2312" w:hAnsi="仿宋_GB2312" w:hint="eastAsia"/>
          <w:sz w:val="32"/>
        </w:rPr>
        <w:t>三中）</w:t>
      </w:r>
      <w:r>
        <w:rPr>
          <w:rFonts w:ascii="仿宋_GB2312" w:eastAsia="仿宋_GB2312" w:hAnsi="仿宋_GB2312" w:hint="eastAsia"/>
          <w:sz w:val="32"/>
        </w:rPr>
        <w:t>招收东西大街以南、颛顼大道以西县城区内固定居住、有常住户口的家庭子女；</w:t>
      </w:r>
      <w:r w:rsidR="005F3B8F" w:rsidRPr="005F3B8F">
        <w:rPr>
          <w:rFonts w:ascii="仿宋_GB2312" w:eastAsia="仿宋_GB2312" w:hAnsi="仿宋_GB2312" w:hint="eastAsia"/>
          <w:sz w:val="32"/>
        </w:rPr>
        <w:t>南环路以南的</w:t>
      </w:r>
      <w:proofErr w:type="gramStart"/>
      <w:r w:rsidR="005F3B8F" w:rsidRPr="005F3B8F">
        <w:rPr>
          <w:rFonts w:ascii="仿宋_GB2312" w:eastAsia="仿宋_GB2312" w:hAnsi="仿宋_GB2312" w:hint="eastAsia"/>
          <w:sz w:val="32"/>
        </w:rPr>
        <w:t>靓丽世纪</w:t>
      </w:r>
      <w:proofErr w:type="gramEnd"/>
      <w:r w:rsidR="005F3B8F" w:rsidRPr="005F3B8F">
        <w:rPr>
          <w:rFonts w:ascii="仿宋_GB2312" w:eastAsia="仿宋_GB2312" w:hAnsi="仿宋_GB2312" w:hint="eastAsia"/>
          <w:sz w:val="32"/>
        </w:rPr>
        <w:t>城小区</w:t>
      </w:r>
      <w:r w:rsidR="005F3B8F">
        <w:rPr>
          <w:rFonts w:ascii="仿宋_GB2312" w:eastAsia="仿宋_GB2312" w:hAnsi="仿宋_GB2312" w:hint="eastAsia"/>
          <w:sz w:val="32"/>
        </w:rPr>
        <w:t>购房家庭子女；</w:t>
      </w:r>
      <w:r>
        <w:rPr>
          <w:rFonts w:ascii="仿宋_GB2312" w:eastAsia="仿宋_GB2312" w:hAnsi="仿宋_GB2312" w:hint="eastAsia"/>
          <w:sz w:val="32"/>
        </w:rPr>
        <w:t>所辖学区的六年级</w:t>
      </w:r>
      <w:r w:rsidR="005F3B8F">
        <w:rPr>
          <w:rFonts w:ascii="仿宋_GB2312" w:eastAsia="仿宋_GB2312" w:hAnsi="仿宋_GB2312" w:hint="eastAsia"/>
          <w:sz w:val="32"/>
        </w:rPr>
        <w:t>毕业生</w:t>
      </w:r>
      <w:r>
        <w:rPr>
          <w:rFonts w:ascii="仿宋_GB2312" w:eastAsia="仿宋_GB2312" w:hAnsi="仿宋_GB2312" w:hint="eastAsia"/>
          <w:sz w:val="32"/>
        </w:rPr>
        <w:t>；辖区内进城务工人员随迁子女；产业集聚区南区外地户籍高层管理人员及其他员工随迁子女。</w:t>
      </w:r>
    </w:p>
    <w:bookmarkEnd w:id="7"/>
    <w:bookmarkEnd w:id="8"/>
    <w:bookmarkEnd w:id="6"/>
    <w:p w:rsidR="006305E4" w:rsidRDefault="0083154D" w:rsidP="005F3B8F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二、报名条件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楷体" w:cs="楷体_GB2312"/>
          <w:bCs/>
          <w:sz w:val="32"/>
          <w:szCs w:val="32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局属</w:t>
      </w:r>
      <w:r>
        <w:rPr>
          <w:rFonts w:ascii="仿宋_GB2312" w:eastAsia="仿宋_GB2312" w:hAnsi="仿宋_GB2312" w:hint="eastAsia"/>
          <w:sz w:val="32"/>
          <w:szCs w:val="32"/>
        </w:rPr>
        <w:t>小学招收范围内年满</w:t>
      </w:r>
      <w:r>
        <w:rPr>
          <w:rFonts w:ascii="仿宋_GB2312" w:eastAsia="仿宋_GB2312" w:hAnsi="仿宋_GB2312"/>
          <w:sz w:val="32"/>
          <w:szCs w:val="32"/>
        </w:rPr>
        <w:t>6</w:t>
      </w:r>
      <w:r>
        <w:rPr>
          <w:rFonts w:ascii="仿宋_GB2312" w:eastAsia="仿宋_GB2312" w:hAnsi="仿宋_GB2312" w:hint="eastAsia"/>
          <w:sz w:val="32"/>
          <w:szCs w:val="32"/>
        </w:rPr>
        <w:t>周岁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（</w:t>
      </w:r>
      <w:r>
        <w:rPr>
          <w:rFonts w:ascii="仿宋_GB2312" w:eastAsia="仿宋_GB2312" w:hAnsi="仿宋_GB2312" w:cs="仿宋_GB2312"/>
          <w:bCs/>
          <w:sz w:val="32"/>
          <w:szCs w:val="32"/>
        </w:rPr>
        <w:t>201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9年</w:t>
      </w:r>
      <w:r>
        <w:rPr>
          <w:rFonts w:ascii="仿宋_GB2312" w:eastAsia="仿宋_GB2312" w:hAnsi="仿宋_GB2312" w:cs="仿宋_GB2312"/>
          <w:bCs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月</w:t>
      </w:r>
      <w:r>
        <w:rPr>
          <w:rFonts w:ascii="仿宋_GB2312" w:eastAsia="仿宋_GB2312" w:hAnsi="仿宋_GB2312" w:cs="仿宋_GB2312"/>
          <w:bCs/>
          <w:sz w:val="32"/>
          <w:szCs w:val="32"/>
        </w:rPr>
        <w:t>31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日前出生</w:t>
      </w:r>
      <w:r>
        <w:rPr>
          <w:rFonts w:ascii="仿宋_GB2312" w:eastAsia="仿宋_GB2312" w:hAnsi="仿宋_GB2312"/>
          <w:sz w:val="32"/>
          <w:szCs w:val="32"/>
        </w:rPr>
        <w:t>&lt;</w:t>
      </w:r>
      <w:r>
        <w:rPr>
          <w:rFonts w:ascii="仿宋_GB2312" w:eastAsia="仿宋_GB2312" w:hAnsi="仿宋_GB2312" w:hint="eastAsia"/>
          <w:sz w:val="32"/>
          <w:szCs w:val="32"/>
        </w:rPr>
        <w:t>含</w:t>
      </w:r>
      <w:r>
        <w:rPr>
          <w:rFonts w:ascii="仿宋_GB2312" w:eastAsia="仿宋_GB2312" w:hAnsi="仿宋_GB2312"/>
          <w:sz w:val="32"/>
          <w:szCs w:val="32"/>
        </w:rPr>
        <w:t>8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/>
          <w:sz w:val="32"/>
          <w:szCs w:val="32"/>
        </w:rPr>
        <w:t>31</w:t>
      </w:r>
      <w:r>
        <w:rPr>
          <w:rFonts w:ascii="仿宋_GB2312" w:eastAsia="仿宋_GB2312" w:hAnsi="仿宋_GB2312" w:hint="eastAsia"/>
          <w:sz w:val="32"/>
          <w:szCs w:val="32"/>
        </w:rPr>
        <w:t>日</w:t>
      </w:r>
      <w:r>
        <w:rPr>
          <w:rFonts w:ascii="仿宋_GB2312" w:eastAsia="仿宋_GB2312" w:hAnsi="仿宋_GB2312"/>
          <w:sz w:val="32"/>
          <w:szCs w:val="32"/>
        </w:rPr>
        <w:t>&gt;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）</w:t>
      </w:r>
      <w:r>
        <w:rPr>
          <w:rFonts w:ascii="仿宋_GB2312" w:eastAsia="仿宋_GB2312" w:hAnsi="仿宋_GB2312" w:hint="eastAsia"/>
          <w:sz w:val="32"/>
          <w:szCs w:val="32"/>
        </w:rPr>
        <w:t>、有户籍的适龄儿童及其它符合政策要求的儿童。城区初中招收范围内的</w:t>
      </w:r>
      <w:r>
        <w:rPr>
          <w:rFonts w:ascii="仿宋_GB2312" w:eastAsia="仿宋_GB2312" w:hAnsi="仿宋_GB2312"/>
          <w:sz w:val="32"/>
          <w:szCs w:val="32"/>
        </w:rPr>
        <w:t>202</w:t>
      </w:r>
      <w:r>
        <w:rPr>
          <w:rFonts w:ascii="仿宋_GB2312" w:eastAsia="仿宋_GB2312" w:hAnsi="仿宋_GB2312" w:hint="eastAsia"/>
          <w:sz w:val="32"/>
          <w:szCs w:val="32"/>
        </w:rPr>
        <w:t>5届小学六年级毕业、有户籍的学生及其它符合政策要求的学生。</w:t>
      </w:r>
    </w:p>
    <w:p w:rsidR="006305E4" w:rsidRDefault="0083154D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三、报名方式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按照“高效办成一件事”相关文件精神，今年，全县义务教育学校采用“教育入学一件事”平台进行报名，具体填报流程及时间请学生家长关注招生学校的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微信公众号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，了解相关报名事宜。</w:t>
      </w:r>
    </w:p>
    <w:p w:rsidR="006305E4" w:rsidRDefault="0083154D">
      <w:pPr>
        <w:spacing w:line="560" w:lineRule="exact"/>
        <w:ind w:firstLineChars="200" w:firstLine="640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四、时间安排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楷体"/>
          <w:sz w:val="32"/>
        </w:rPr>
      </w:pPr>
      <w:r>
        <w:rPr>
          <w:rFonts w:ascii="仿宋_GB2312" w:eastAsia="仿宋_GB2312" w:hAnsi="楷体" w:hint="eastAsia"/>
          <w:sz w:val="32"/>
        </w:rPr>
        <w:t>招生入学报名采取现场报名、网上报名相结合的方式进行。学生家长要根据招生学校发布的招生</w:t>
      </w:r>
      <w:r w:rsidR="006D6456">
        <w:rPr>
          <w:rFonts w:ascii="仿宋_GB2312" w:eastAsia="仿宋_GB2312" w:hAnsi="楷体" w:hint="eastAsia"/>
          <w:sz w:val="32"/>
        </w:rPr>
        <w:t>方案</w:t>
      </w:r>
      <w:r>
        <w:rPr>
          <w:rFonts w:ascii="仿宋_GB2312" w:eastAsia="仿宋_GB2312" w:hAnsi="楷体" w:hint="eastAsia"/>
          <w:sz w:val="32"/>
        </w:rPr>
        <w:t>，在规定的时间到招生学校进行现场报名，并由学校指导学生家长通过“豫事办”进行报名。</w:t>
      </w:r>
    </w:p>
    <w:p w:rsidR="006305E4" w:rsidRDefault="0083154D">
      <w:pPr>
        <w:spacing w:line="560" w:lineRule="exact"/>
        <w:ind w:firstLineChars="200" w:firstLine="640"/>
        <w:rPr>
          <w:rFonts w:ascii="楷体_GB2312" w:eastAsia="楷体_GB2312" w:hAnsi="楷体"/>
          <w:sz w:val="32"/>
        </w:rPr>
      </w:pPr>
      <w:r>
        <w:rPr>
          <w:rFonts w:ascii="楷体_GB2312" w:eastAsia="楷体_GB2312" w:hAnsi="楷体" w:hint="eastAsia"/>
          <w:sz w:val="32"/>
        </w:rPr>
        <w:t>（一）信息采集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楷体"/>
          <w:sz w:val="32"/>
        </w:rPr>
      </w:pPr>
      <w:r>
        <w:rPr>
          <w:rFonts w:ascii="仿宋_GB2312" w:eastAsia="仿宋_GB2312" w:hAnsi="楷体" w:hint="eastAsia"/>
          <w:sz w:val="32"/>
        </w:rPr>
        <w:t>全县义务教育阶段招生学校应在8月</w:t>
      </w:r>
      <w:r w:rsidR="006D6456">
        <w:rPr>
          <w:rFonts w:ascii="仿宋_GB2312" w:eastAsia="仿宋_GB2312" w:hAnsi="楷体" w:hint="eastAsia"/>
          <w:sz w:val="32"/>
        </w:rPr>
        <w:t>15</w:t>
      </w:r>
      <w:r>
        <w:rPr>
          <w:rFonts w:ascii="仿宋_GB2312" w:eastAsia="仿宋_GB2312" w:hAnsi="楷体" w:hint="eastAsia"/>
          <w:sz w:val="32"/>
        </w:rPr>
        <w:t>日前发布招生</w:t>
      </w:r>
      <w:r w:rsidR="006D6456">
        <w:rPr>
          <w:rFonts w:ascii="仿宋_GB2312" w:eastAsia="仿宋_GB2312" w:hAnsi="楷体" w:hint="eastAsia"/>
          <w:sz w:val="32"/>
        </w:rPr>
        <w:t>方案</w:t>
      </w:r>
      <w:r>
        <w:rPr>
          <w:rFonts w:ascii="仿宋_GB2312" w:eastAsia="仿宋_GB2312" w:hAnsi="楷体" w:hint="eastAsia"/>
          <w:sz w:val="32"/>
        </w:rPr>
        <w:t>，招生报名时间为8月</w:t>
      </w:r>
      <w:r w:rsidR="006D6456">
        <w:rPr>
          <w:rFonts w:ascii="仿宋_GB2312" w:eastAsia="仿宋_GB2312" w:hAnsi="楷体" w:hint="eastAsia"/>
          <w:sz w:val="32"/>
        </w:rPr>
        <w:t>16</w:t>
      </w:r>
      <w:r>
        <w:rPr>
          <w:rFonts w:ascii="仿宋_GB2312" w:eastAsia="仿宋_GB2312" w:hAnsi="楷体" w:hint="eastAsia"/>
          <w:sz w:val="32"/>
        </w:rPr>
        <w:t>日至8月</w:t>
      </w:r>
      <w:r w:rsidR="006D6456">
        <w:rPr>
          <w:rFonts w:ascii="仿宋_GB2312" w:eastAsia="仿宋_GB2312" w:hAnsi="楷体" w:hint="eastAsia"/>
          <w:sz w:val="32"/>
        </w:rPr>
        <w:t>20</w:t>
      </w:r>
      <w:r>
        <w:rPr>
          <w:rFonts w:ascii="仿宋_GB2312" w:eastAsia="仿宋_GB2312" w:hAnsi="楷体" w:hint="eastAsia"/>
          <w:sz w:val="32"/>
        </w:rPr>
        <w:t>日。各招生学校通过学校公众号和校门口张贴报名</w:t>
      </w:r>
      <w:r w:rsidR="004D3804">
        <w:rPr>
          <w:rFonts w:ascii="仿宋_GB2312" w:eastAsia="仿宋_GB2312" w:hAnsi="楷体" w:hint="eastAsia"/>
          <w:sz w:val="32"/>
        </w:rPr>
        <w:t>方案</w:t>
      </w:r>
      <w:r>
        <w:rPr>
          <w:rFonts w:ascii="仿宋_GB2312" w:eastAsia="仿宋_GB2312" w:hAnsi="楷体" w:hint="eastAsia"/>
          <w:sz w:val="32"/>
        </w:rPr>
        <w:t>等方式向社会公布本校招生工作的具体流程和时间。各学校要优化服务，统筹安排好现场报名时间，指导学生家长进行网上报名，设置企业员工子女集体报名绿色通道，确保</w:t>
      </w:r>
      <w:r w:rsidR="0013069F">
        <w:rPr>
          <w:rFonts w:ascii="仿宋_GB2312" w:eastAsia="仿宋_GB2312" w:hAnsi="楷体" w:hint="eastAsia"/>
          <w:sz w:val="32"/>
        </w:rPr>
        <w:t>招生</w:t>
      </w:r>
      <w:r>
        <w:rPr>
          <w:rFonts w:ascii="仿宋_GB2312" w:eastAsia="仿宋_GB2312" w:hAnsi="楷体" w:hint="eastAsia"/>
          <w:sz w:val="32"/>
        </w:rPr>
        <w:t>工作顺利进行。</w:t>
      </w:r>
    </w:p>
    <w:p w:rsidR="006305E4" w:rsidRDefault="0083154D">
      <w:pPr>
        <w:spacing w:line="560" w:lineRule="exact"/>
        <w:ind w:firstLineChars="200" w:firstLine="643"/>
        <w:rPr>
          <w:rFonts w:ascii="仿宋_GB2312" w:eastAsia="仿宋_GB2312" w:hAnsi="楷体"/>
          <w:bCs/>
          <w:sz w:val="32"/>
        </w:rPr>
      </w:pPr>
      <w:r>
        <w:rPr>
          <w:rFonts w:ascii="仿宋_GB2312" w:eastAsia="仿宋_GB2312" w:hAnsi="楷体" w:hint="eastAsia"/>
          <w:b/>
          <w:sz w:val="32"/>
        </w:rPr>
        <w:t>1.线上信息采集：</w:t>
      </w:r>
      <w:r>
        <w:rPr>
          <w:rFonts w:ascii="仿宋_GB2312" w:eastAsia="仿宋_GB2312" w:hAnsi="楷体" w:hint="eastAsia"/>
          <w:bCs/>
          <w:sz w:val="32"/>
        </w:rPr>
        <w:t>学生家长到学校现场报名时，由学校工作人员指导</w:t>
      </w:r>
      <w:proofErr w:type="gramStart"/>
      <w:r>
        <w:rPr>
          <w:rFonts w:ascii="仿宋_GB2312" w:eastAsia="仿宋_GB2312" w:hAnsi="楷体" w:hint="eastAsia"/>
          <w:bCs/>
          <w:sz w:val="32"/>
        </w:rPr>
        <w:t>进行豫事办</w:t>
      </w:r>
      <w:proofErr w:type="gramEnd"/>
      <w:r>
        <w:rPr>
          <w:rFonts w:ascii="仿宋_GB2312" w:eastAsia="仿宋_GB2312" w:hAnsi="楷体" w:hint="eastAsia"/>
          <w:bCs/>
          <w:sz w:val="32"/>
        </w:rPr>
        <w:t>网上报名，详细报名要求及工作流程见各学校的招生方案。</w:t>
      </w:r>
    </w:p>
    <w:p w:rsidR="006305E4" w:rsidRDefault="0083154D">
      <w:pPr>
        <w:spacing w:line="560" w:lineRule="exact"/>
        <w:ind w:firstLineChars="200" w:firstLine="643"/>
        <w:rPr>
          <w:rFonts w:ascii="仿宋_GB2312" w:eastAsia="仿宋_GB2312" w:hAnsi="楷体"/>
          <w:bCs/>
          <w:sz w:val="32"/>
        </w:rPr>
      </w:pPr>
      <w:r>
        <w:rPr>
          <w:rFonts w:ascii="仿宋_GB2312" w:eastAsia="仿宋_GB2312" w:hAnsi="楷体" w:hint="eastAsia"/>
          <w:b/>
          <w:sz w:val="32"/>
        </w:rPr>
        <w:t>2.线下信息采集：</w:t>
      </w:r>
      <w:r>
        <w:rPr>
          <w:rFonts w:ascii="仿宋_GB2312" w:eastAsia="仿宋_GB2312" w:hAnsi="楷体" w:hint="eastAsia"/>
          <w:bCs/>
          <w:sz w:val="32"/>
        </w:rPr>
        <w:t>学生家长在现场报名时，对于不能</w:t>
      </w:r>
      <w:proofErr w:type="gramStart"/>
      <w:r>
        <w:rPr>
          <w:rFonts w:ascii="仿宋_GB2312" w:eastAsia="仿宋_GB2312" w:hAnsi="楷体" w:hint="eastAsia"/>
          <w:bCs/>
          <w:sz w:val="32"/>
        </w:rPr>
        <w:t>通过豫事办</w:t>
      </w:r>
      <w:proofErr w:type="gramEnd"/>
      <w:r>
        <w:rPr>
          <w:rFonts w:ascii="仿宋_GB2312" w:eastAsia="仿宋_GB2312" w:hAnsi="楷体" w:hint="eastAsia"/>
          <w:bCs/>
          <w:sz w:val="32"/>
        </w:rPr>
        <w:t>进行网上报名时，学校需采取线下报名的方式，对学生信息进行采集。</w:t>
      </w:r>
    </w:p>
    <w:p w:rsidR="006305E4" w:rsidRDefault="0083154D">
      <w:pPr>
        <w:spacing w:line="560" w:lineRule="exact"/>
        <w:ind w:firstLineChars="200" w:firstLine="643"/>
        <w:rPr>
          <w:rFonts w:ascii="楷体_GB2312" w:eastAsia="楷体_GB2312" w:hAnsi="仿宋_GB2312"/>
          <w:sz w:val="32"/>
        </w:rPr>
      </w:pPr>
      <w:r>
        <w:rPr>
          <w:rFonts w:ascii="仿宋_GB2312" w:eastAsia="仿宋_GB2312" w:hAnsi="仿宋_GB2312" w:hint="eastAsia"/>
          <w:b/>
          <w:sz w:val="32"/>
        </w:rPr>
        <w:t>3.现场报名提供材料：</w:t>
      </w:r>
    </w:p>
    <w:p w:rsidR="006305E4" w:rsidRDefault="0083154D">
      <w:pPr>
        <w:spacing w:line="560" w:lineRule="exact"/>
        <w:ind w:firstLineChars="200" w:firstLine="643"/>
        <w:rPr>
          <w:rFonts w:ascii="仿宋_GB2312" w:eastAsia="仿宋_GB2312" w:hAnsi="仿宋_GB2312"/>
          <w:bCs/>
          <w:sz w:val="32"/>
        </w:rPr>
      </w:pPr>
      <w:r>
        <w:rPr>
          <w:rFonts w:ascii="仿宋_GB2312" w:eastAsia="仿宋_GB2312" w:hAnsi="仿宋_GB2312" w:hint="eastAsia"/>
          <w:b/>
          <w:sz w:val="32"/>
        </w:rPr>
        <w:t>第一批（户籍类）：</w:t>
      </w:r>
      <w:r>
        <w:rPr>
          <w:rFonts w:ascii="仿宋_GB2312" w:eastAsia="仿宋_GB2312" w:hAnsi="仿宋_GB2312" w:hint="eastAsia"/>
          <w:bCs/>
          <w:sz w:val="32"/>
        </w:rPr>
        <w:t>户籍在辖区内且长期固定居住的家庭子女（是指东关、南关 、西关、北关、东街、南街、西街、西后街、北街&lt;也包括划到招生范围内指定的村庄&gt;的固定居住的原农业户口家庭子女）。须交验：户口本（父母一方在户口本上）、父母一方的身份证、房产证（或有效购房合同及契税证明、不</w:t>
      </w:r>
      <w:r>
        <w:rPr>
          <w:rFonts w:ascii="仿宋_GB2312" w:eastAsia="仿宋_GB2312" w:hAnsi="仿宋_GB2312" w:hint="eastAsia"/>
          <w:bCs/>
          <w:sz w:val="32"/>
        </w:rPr>
        <w:lastRenderedPageBreak/>
        <w:t>动产证、宅基证）、近1至3个月水电票据（支付宝、</w:t>
      </w:r>
      <w:proofErr w:type="gramStart"/>
      <w:r>
        <w:rPr>
          <w:rFonts w:ascii="仿宋_GB2312" w:eastAsia="仿宋_GB2312" w:hAnsi="仿宋_GB2312" w:hint="eastAsia"/>
          <w:bCs/>
          <w:sz w:val="32"/>
        </w:rPr>
        <w:t>微信缴费</w:t>
      </w:r>
      <w:proofErr w:type="gramEnd"/>
      <w:r>
        <w:rPr>
          <w:rFonts w:ascii="仿宋_GB2312" w:eastAsia="仿宋_GB2312" w:hAnsi="仿宋_GB2312" w:hint="eastAsia"/>
          <w:bCs/>
          <w:sz w:val="32"/>
        </w:rPr>
        <w:t>凭证均可）等。</w:t>
      </w:r>
    </w:p>
    <w:p w:rsidR="006305E4" w:rsidRDefault="0083154D">
      <w:pPr>
        <w:spacing w:line="560" w:lineRule="exact"/>
        <w:ind w:firstLineChars="200" w:firstLine="643"/>
        <w:rPr>
          <w:rFonts w:ascii="仿宋_GB2312" w:eastAsia="仿宋_GB2312" w:hAnsi="仿宋_GB2312"/>
          <w:bCs/>
          <w:sz w:val="32"/>
        </w:rPr>
      </w:pPr>
      <w:r>
        <w:rPr>
          <w:rFonts w:ascii="仿宋_GB2312" w:eastAsia="仿宋_GB2312" w:hAnsi="仿宋_GB2312" w:hint="eastAsia"/>
          <w:b/>
          <w:sz w:val="32"/>
        </w:rPr>
        <w:t>第二批（房产类）：</w:t>
      </w:r>
      <w:r>
        <w:rPr>
          <w:rFonts w:ascii="仿宋_GB2312" w:eastAsia="仿宋_GB2312" w:hAnsi="仿宋_GB2312" w:hint="eastAsia"/>
          <w:bCs/>
          <w:sz w:val="32"/>
        </w:rPr>
        <w:t>户籍不在</w:t>
      </w:r>
      <w:proofErr w:type="gramStart"/>
      <w:r>
        <w:rPr>
          <w:rFonts w:ascii="仿宋_GB2312" w:eastAsia="仿宋_GB2312" w:hAnsi="仿宋_GB2312" w:hint="eastAsia"/>
          <w:bCs/>
          <w:sz w:val="32"/>
        </w:rPr>
        <w:t>辖区内但长期</w:t>
      </w:r>
      <w:proofErr w:type="gramEnd"/>
      <w:r>
        <w:rPr>
          <w:rFonts w:ascii="仿宋_GB2312" w:eastAsia="仿宋_GB2312" w:hAnsi="仿宋_GB2312" w:hint="eastAsia"/>
          <w:bCs/>
          <w:sz w:val="32"/>
        </w:rPr>
        <w:t>固定居住的家庭子女。须交验：户口本（父母一方在户口本上）、父母一方的身份证、房产证（或有效购房合同及契税证明、不动产证、宅基证）、近1至3个月水电票据（支付宝、</w:t>
      </w:r>
      <w:proofErr w:type="gramStart"/>
      <w:r>
        <w:rPr>
          <w:rFonts w:ascii="仿宋_GB2312" w:eastAsia="仿宋_GB2312" w:hAnsi="仿宋_GB2312" w:hint="eastAsia"/>
          <w:bCs/>
          <w:sz w:val="32"/>
        </w:rPr>
        <w:t>微信缴费</w:t>
      </w:r>
      <w:proofErr w:type="gramEnd"/>
      <w:r>
        <w:rPr>
          <w:rFonts w:ascii="仿宋_GB2312" w:eastAsia="仿宋_GB2312" w:hAnsi="仿宋_GB2312" w:hint="eastAsia"/>
          <w:bCs/>
          <w:sz w:val="32"/>
        </w:rPr>
        <w:t>凭证均可）等。</w:t>
      </w:r>
    </w:p>
    <w:p w:rsidR="006305E4" w:rsidRDefault="0083154D">
      <w:pPr>
        <w:spacing w:line="560" w:lineRule="exact"/>
        <w:ind w:firstLineChars="200" w:firstLine="643"/>
        <w:rPr>
          <w:rFonts w:ascii="仿宋_GB2312" w:eastAsia="仿宋_GB2312" w:hAnsi="仿宋_GB2312"/>
          <w:bCs/>
          <w:sz w:val="32"/>
        </w:rPr>
      </w:pPr>
      <w:r>
        <w:rPr>
          <w:rFonts w:ascii="仿宋_GB2312" w:eastAsia="仿宋_GB2312" w:hAnsi="仿宋_GB2312" w:hint="eastAsia"/>
          <w:b/>
          <w:sz w:val="32"/>
        </w:rPr>
        <w:t>第三批（务工、经商类）：</w:t>
      </w:r>
      <w:r>
        <w:rPr>
          <w:rFonts w:ascii="仿宋_GB2312" w:eastAsia="仿宋_GB2312" w:hAnsi="仿宋_GB2312" w:hint="eastAsia"/>
          <w:bCs/>
          <w:sz w:val="32"/>
        </w:rPr>
        <w:t>县城内进城务工人员随迁子女（经商人员子女）具有2025年6月1日前办理的营业执照或</w:t>
      </w:r>
      <w:proofErr w:type="gramStart"/>
      <w:r>
        <w:rPr>
          <w:rFonts w:ascii="仿宋_GB2312" w:eastAsia="仿宋_GB2312" w:hAnsi="仿宋_GB2312" w:hint="eastAsia"/>
          <w:bCs/>
          <w:sz w:val="32"/>
        </w:rPr>
        <w:t>签定</w:t>
      </w:r>
      <w:proofErr w:type="gramEnd"/>
      <w:r>
        <w:rPr>
          <w:rFonts w:ascii="仿宋_GB2312" w:eastAsia="仿宋_GB2312" w:hAnsi="仿宋_GB2312" w:hint="eastAsia"/>
          <w:bCs/>
          <w:sz w:val="32"/>
        </w:rPr>
        <w:t>务工合同（凭社保金证明）的，且目前仍在县城务工人员的随迁子女（或经商人员子女）。县城内进城务工人员（城区无房产的）随迁子女须交验：属于本县户籍的，提供户口本（父母一方在户口本上），父母务工一方的身份证、房屋租赁合同（租赁3个月以上）、务工合同、</w:t>
      </w:r>
      <w:proofErr w:type="gramStart"/>
      <w:r>
        <w:rPr>
          <w:rFonts w:ascii="仿宋_GB2312" w:eastAsia="仿宋_GB2312" w:hAnsi="仿宋_GB2312" w:hint="eastAsia"/>
          <w:bCs/>
          <w:sz w:val="32"/>
        </w:rPr>
        <w:t>人社部门</w:t>
      </w:r>
      <w:proofErr w:type="gramEnd"/>
      <w:r>
        <w:rPr>
          <w:rFonts w:ascii="仿宋_GB2312" w:eastAsia="仿宋_GB2312" w:hAnsi="仿宋_GB2312" w:hint="eastAsia"/>
          <w:bCs/>
          <w:sz w:val="32"/>
        </w:rPr>
        <w:t>办理的务工备案手续及缴纳社保凭证等材料。非本县户籍的，提供户口本（父母一方在户口本上），父母务工一方的居住证、房屋租赁合同（租赁3个月以上），必要时提供父母一方的务工合同、</w:t>
      </w:r>
      <w:proofErr w:type="gramStart"/>
      <w:r>
        <w:rPr>
          <w:rFonts w:ascii="仿宋_GB2312" w:eastAsia="仿宋_GB2312" w:hAnsi="仿宋_GB2312" w:hint="eastAsia"/>
          <w:bCs/>
          <w:sz w:val="32"/>
        </w:rPr>
        <w:t>人社部门</w:t>
      </w:r>
      <w:proofErr w:type="gramEnd"/>
      <w:r>
        <w:rPr>
          <w:rFonts w:ascii="仿宋_GB2312" w:eastAsia="仿宋_GB2312" w:hAnsi="仿宋_GB2312" w:hint="eastAsia"/>
          <w:bCs/>
          <w:sz w:val="32"/>
        </w:rPr>
        <w:t>办理的务工备案手续及缴纳社保凭证等材料。县城内经商人员（城区无房产的）子女须交验：户口本（父母一方在户口本上），父母持有营业执照一方的身份证、营业执照、保障孩子吃住的房屋租赁合同（租赁3个月以上）等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bCs/>
          <w:sz w:val="32"/>
        </w:rPr>
      </w:pPr>
      <w:r>
        <w:rPr>
          <w:rFonts w:ascii="仿宋_GB2312" w:eastAsia="仿宋_GB2312" w:hAnsi="仿宋_GB2312" w:hint="eastAsia"/>
          <w:bCs/>
          <w:sz w:val="32"/>
        </w:rPr>
        <w:t>学生和父母不在同一户口本上的，或户口本不明晰父子、母子关系的需提供出生医学证明等。</w:t>
      </w:r>
    </w:p>
    <w:p w:rsidR="006305E4" w:rsidRDefault="0083154D">
      <w:pPr>
        <w:spacing w:line="560" w:lineRule="exact"/>
        <w:ind w:firstLineChars="200" w:firstLine="643"/>
        <w:rPr>
          <w:rFonts w:ascii="仿宋_GB2312" w:eastAsia="仿宋_GB2312" w:hAnsi="仿宋_GB2312"/>
          <w:b/>
          <w:bCs/>
          <w:sz w:val="32"/>
        </w:rPr>
      </w:pPr>
      <w:r>
        <w:rPr>
          <w:rFonts w:ascii="仿宋_GB2312" w:eastAsia="仿宋_GB2312" w:hAnsi="仿宋_GB2312" w:hint="eastAsia"/>
          <w:b/>
          <w:bCs/>
          <w:sz w:val="32"/>
        </w:rPr>
        <w:t>其他需要提供的相关报名材料以招生学校发布的招生</w:t>
      </w:r>
      <w:r w:rsidR="00ED497A">
        <w:rPr>
          <w:rFonts w:ascii="仿宋_GB2312" w:eastAsia="仿宋_GB2312" w:hAnsi="仿宋_GB2312" w:hint="eastAsia"/>
          <w:b/>
          <w:bCs/>
          <w:sz w:val="32"/>
        </w:rPr>
        <w:t>方案</w:t>
      </w:r>
      <w:r>
        <w:rPr>
          <w:rFonts w:ascii="仿宋_GB2312" w:eastAsia="仿宋_GB2312" w:hAnsi="仿宋_GB2312" w:hint="eastAsia"/>
          <w:b/>
          <w:bCs/>
          <w:sz w:val="32"/>
        </w:rPr>
        <w:t>为准。</w:t>
      </w:r>
    </w:p>
    <w:p w:rsidR="006305E4" w:rsidRDefault="0083154D">
      <w:pPr>
        <w:spacing w:line="560" w:lineRule="exact"/>
        <w:ind w:firstLineChars="200" w:firstLine="643"/>
        <w:rPr>
          <w:rFonts w:ascii="仿宋_GB2312" w:eastAsia="仿宋_GB2312" w:hAnsi="仿宋_GB2312"/>
          <w:b/>
          <w:bCs/>
          <w:sz w:val="32"/>
        </w:rPr>
      </w:pPr>
      <w:r>
        <w:rPr>
          <w:rFonts w:ascii="仿宋_GB2312" w:eastAsia="仿宋_GB2312" w:hAnsi="仿宋_GB2312" w:hint="eastAsia"/>
          <w:b/>
          <w:bCs/>
          <w:sz w:val="32"/>
        </w:rPr>
        <w:lastRenderedPageBreak/>
        <w:t>4.报名注意事项：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bCs/>
          <w:sz w:val="32"/>
        </w:rPr>
      </w:pPr>
      <w:r>
        <w:rPr>
          <w:rFonts w:ascii="仿宋_GB2312" w:eastAsia="仿宋_GB2312" w:hAnsi="仿宋_GB2312" w:hint="eastAsia"/>
          <w:bCs/>
          <w:sz w:val="32"/>
        </w:rPr>
        <w:t>（1）招生学校发布招生</w:t>
      </w:r>
      <w:r w:rsidR="003C6DA8">
        <w:rPr>
          <w:rFonts w:ascii="仿宋_GB2312" w:eastAsia="仿宋_GB2312" w:hAnsi="仿宋_GB2312" w:hint="eastAsia"/>
          <w:bCs/>
          <w:sz w:val="32"/>
        </w:rPr>
        <w:t>方案</w:t>
      </w:r>
      <w:r>
        <w:rPr>
          <w:rFonts w:ascii="仿宋_GB2312" w:eastAsia="仿宋_GB2312" w:hAnsi="仿宋_GB2312" w:hint="eastAsia"/>
          <w:bCs/>
          <w:sz w:val="32"/>
        </w:rPr>
        <w:t>，学生家长按照学校招生</w:t>
      </w:r>
      <w:r w:rsidR="003C6DA8">
        <w:rPr>
          <w:rFonts w:ascii="仿宋_GB2312" w:eastAsia="仿宋_GB2312" w:hAnsi="仿宋_GB2312" w:hint="eastAsia"/>
          <w:bCs/>
          <w:sz w:val="32"/>
        </w:rPr>
        <w:t>方案</w:t>
      </w:r>
      <w:r>
        <w:rPr>
          <w:rFonts w:ascii="仿宋_GB2312" w:eastAsia="仿宋_GB2312" w:hAnsi="仿宋_GB2312" w:hint="eastAsia"/>
          <w:bCs/>
          <w:sz w:val="32"/>
        </w:rPr>
        <w:t>做好报名材料准备工作。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bCs/>
          <w:sz w:val="32"/>
        </w:rPr>
      </w:pPr>
      <w:r>
        <w:rPr>
          <w:rFonts w:ascii="仿宋_GB2312" w:eastAsia="仿宋_GB2312" w:hAnsi="仿宋_GB2312" w:hint="eastAsia"/>
          <w:bCs/>
          <w:sz w:val="32"/>
        </w:rPr>
        <w:t>（2）招生学校公布具体现场报名时间，安排工作人员指导学生家长进行报名。</w:t>
      </w:r>
    </w:p>
    <w:p w:rsidR="006305E4" w:rsidRDefault="0083154D">
      <w:pPr>
        <w:spacing w:line="560" w:lineRule="exact"/>
        <w:ind w:firstLineChars="200" w:firstLine="640"/>
        <w:rPr>
          <w:rFonts w:ascii="楷体_GB2312" w:eastAsia="楷体_GB2312" w:hAnsi="仿宋_GB2312"/>
          <w:sz w:val="32"/>
        </w:rPr>
      </w:pPr>
      <w:r>
        <w:rPr>
          <w:rFonts w:ascii="楷体_GB2312" w:eastAsia="楷体_GB2312" w:hAnsi="仿宋_GB2312" w:hint="eastAsia"/>
          <w:sz w:val="32"/>
        </w:rPr>
        <w:t>（二）入学资格审核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 w:hint="eastAsia"/>
          <w:sz w:val="32"/>
        </w:rPr>
        <w:t>8月</w:t>
      </w:r>
      <w:r w:rsidR="004D3804">
        <w:rPr>
          <w:rFonts w:ascii="仿宋_GB2312" w:eastAsia="仿宋_GB2312" w:hAnsi="仿宋_GB2312" w:hint="eastAsia"/>
          <w:sz w:val="32"/>
        </w:rPr>
        <w:t>21</w:t>
      </w:r>
      <w:r>
        <w:rPr>
          <w:rFonts w:ascii="仿宋_GB2312" w:eastAsia="仿宋_GB2312" w:hAnsi="仿宋_GB2312" w:hint="eastAsia"/>
          <w:sz w:val="32"/>
        </w:rPr>
        <w:t>日-8月</w:t>
      </w:r>
      <w:r w:rsidR="004D3804">
        <w:rPr>
          <w:rFonts w:ascii="仿宋_GB2312" w:eastAsia="仿宋_GB2312" w:hAnsi="仿宋_GB2312" w:hint="eastAsia"/>
          <w:sz w:val="32"/>
        </w:rPr>
        <w:t>27</w:t>
      </w:r>
      <w:r>
        <w:rPr>
          <w:rFonts w:ascii="仿宋_GB2312" w:eastAsia="仿宋_GB2312" w:hAnsi="仿宋_GB2312" w:hint="eastAsia"/>
          <w:sz w:val="32"/>
        </w:rPr>
        <w:t>日，各招生学校要统筹安排网上审核、入户核实等工作。</w:t>
      </w:r>
    </w:p>
    <w:p w:rsidR="006305E4" w:rsidRDefault="0083154D">
      <w:pPr>
        <w:spacing w:line="560" w:lineRule="exact"/>
        <w:rPr>
          <w:rFonts w:ascii="楷体_GB2312" w:eastAsia="楷体_GB2312" w:hAnsi="仿宋_GB2312"/>
          <w:sz w:val="32"/>
        </w:rPr>
      </w:pPr>
      <w:r>
        <w:rPr>
          <w:rFonts w:ascii="仿宋_GB2312" w:eastAsia="仿宋_GB2312" w:hAnsi="仿宋_GB2312" w:hint="eastAsia"/>
          <w:b/>
          <w:sz w:val="32"/>
        </w:rPr>
        <w:t xml:space="preserve">    </w:t>
      </w:r>
      <w:r>
        <w:rPr>
          <w:rFonts w:ascii="楷体_GB2312" w:eastAsia="楷体_GB2312" w:hAnsi="仿宋_GB2312" w:hint="eastAsia"/>
          <w:sz w:val="32"/>
        </w:rPr>
        <w:t>（三）录取结果公布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</w:rPr>
      </w:pPr>
      <w:r>
        <w:rPr>
          <w:rFonts w:ascii="仿宋_GB2312" w:eastAsia="仿宋_GB2312" w:hAnsi="仿宋_GB2312" w:hint="eastAsia"/>
          <w:sz w:val="32"/>
        </w:rPr>
        <w:t>8月</w:t>
      </w:r>
      <w:r w:rsidR="004D3804">
        <w:rPr>
          <w:rFonts w:ascii="仿宋_GB2312" w:eastAsia="仿宋_GB2312" w:hAnsi="仿宋_GB2312" w:hint="eastAsia"/>
          <w:sz w:val="32"/>
        </w:rPr>
        <w:t>28</w:t>
      </w:r>
      <w:r>
        <w:rPr>
          <w:rFonts w:ascii="仿宋_GB2312" w:eastAsia="仿宋_GB2312" w:hAnsi="仿宋_GB2312" w:hint="eastAsia"/>
          <w:sz w:val="32"/>
        </w:rPr>
        <w:t>日前，各招生学校公布招生录取结果。</w:t>
      </w:r>
    </w:p>
    <w:p w:rsidR="006305E4" w:rsidRDefault="0083154D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请扫描右侧二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维码关注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内黄县教育局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微信公众号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，了解有关招生政策、招生范围、报名方式等，也可关注招生学校公众号，了解相关招生政策、学校具体招生方案、报名流程等。</w:t>
      </w:r>
    </w:p>
    <w:p w:rsidR="006305E4" w:rsidRDefault="0083154D">
      <w:pPr>
        <w:spacing w:line="58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2159000</wp:posOffset>
            </wp:positionH>
            <wp:positionV relativeFrom="paragraph">
              <wp:posOffset>-13970</wp:posOffset>
            </wp:positionV>
            <wp:extent cx="1172210" cy="1168400"/>
            <wp:effectExtent l="0" t="0" r="0" b="0"/>
            <wp:wrapNone/>
            <wp:docPr id="2" name="图片 2" descr="7606590783259244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76065907832592446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72210" cy="116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305E4" w:rsidRDefault="006305E4">
      <w:pPr>
        <w:spacing w:line="580" w:lineRule="exact"/>
        <w:rPr>
          <w:rFonts w:ascii="仿宋_GB2312" w:eastAsia="仿宋_GB2312" w:hAnsi="仿宋_GB2312"/>
          <w:sz w:val="32"/>
          <w:szCs w:val="32"/>
        </w:rPr>
      </w:pPr>
    </w:p>
    <w:p w:rsidR="006305E4" w:rsidRDefault="006305E4">
      <w:pPr>
        <w:spacing w:line="580" w:lineRule="exact"/>
        <w:rPr>
          <w:rFonts w:ascii="仿宋_GB2312" w:eastAsia="仿宋_GB2312" w:hAnsi="仿宋_GB2312"/>
          <w:sz w:val="32"/>
          <w:szCs w:val="32"/>
        </w:rPr>
      </w:pP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广大学生家长咨询有关招生政策，请拨打报名学校电话咨询。城区义务教育学校招生咨询电话如下：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实小：7729885   7729296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proofErr w:type="gramStart"/>
      <w:r>
        <w:rPr>
          <w:rFonts w:ascii="仿宋_GB2312" w:eastAsia="仿宋_GB2312" w:hAnsi="仿宋_GB2312" w:hint="eastAsia"/>
          <w:sz w:val="32"/>
          <w:szCs w:val="32"/>
        </w:rPr>
        <w:t>县二实小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：7714505   18567707895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县三实小：7733661   13253050658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县四实小：7729215   7729217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proofErr w:type="gramStart"/>
      <w:r>
        <w:rPr>
          <w:rFonts w:ascii="仿宋_GB2312" w:eastAsia="仿宋_GB2312" w:hAnsi="仿宋_GB2312" w:hint="eastAsia"/>
          <w:sz w:val="32"/>
          <w:szCs w:val="32"/>
        </w:rPr>
        <w:t>县六实小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 xml:space="preserve">：7070889   </w:t>
      </w:r>
      <w:r w:rsidR="004D3804" w:rsidRPr="004D3804">
        <w:rPr>
          <w:rFonts w:ascii="仿宋_GB2312" w:eastAsia="仿宋_GB2312" w:hAnsi="仿宋_GB2312"/>
          <w:sz w:val="32"/>
          <w:szCs w:val="32"/>
        </w:rPr>
        <w:t>15093955575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proofErr w:type="gramStart"/>
      <w:r>
        <w:rPr>
          <w:rFonts w:ascii="仿宋_GB2312" w:eastAsia="仿宋_GB2312" w:hAnsi="仿宋_GB2312" w:hint="eastAsia"/>
          <w:sz w:val="32"/>
          <w:szCs w:val="32"/>
        </w:rPr>
        <w:t>县七实小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：3855001　 13323722134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proofErr w:type="gramStart"/>
      <w:r>
        <w:rPr>
          <w:rFonts w:ascii="仿宋_GB2312" w:eastAsia="仿宋_GB2312" w:hAnsi="仿宋_GB2312" w:hint="eastAsia"/>
          <w:sz w:val="32"/>
          <w:szCs w:val="32"/>
        </w:rPr>
        <w:t>县八实小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 xml:space="preserve">：3636939   15090005555 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proofErr w:type="gramStart"/>
      <w:r>
        <w:rPr>
          <w:rFonts w:ascii="仿宋_GB2312" w:eastAsia="仿宋_GB2312" w:hAnsi="仿宋_GB2312" w:hint="eastAsia"/>
          <w:sz w:val="32"/>
          <w:szCs w:val="32"/>
        </w:rPr>
        <w:lastRenderedPageBreak/>
        <w:t>县繁阳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小学：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3696119  5596119</w:t>
      </w:r>
      <w:proofErr w:type="gramEnd"/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县向阳小学：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7706919  13525825546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ab/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县人民路小学：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7772996  13213288927</w:t>
      </w:r>
      <w:proofErr w:type="gramEnd"/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县复兴小学：7078628   13949541127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县实验中学：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3801876  3801878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 xml:space="preserve">  3801895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　　　　　　3801385　3801898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县复兴中学：18937299996</w:t>
      </w:r>
    </w:p>
    <w:p w:rsidR="006305E4" w:rsidRDefault="0083154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proofErr w:type="gramStart"/>
      <w:r>
        <w:rPr>
          <w:rFonts w:ascii="仿宋_GB2312" w:eastAsia="仿宋_GB2312" w:hAnsi="仿宋_GB2312" w:hint="eastAsia"/>
          <w:sz w:val="32"/>
          <w:szCs w:val="32"/>
        </w:rPr>
        <w:t>繁阳街道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>一中：</w:t>
      </w:r>
      <w:proofErr w:type="gramStart"/>
      <w:r>
        <w:rPr>
          <w:rFonts w:ascii="仿宋_GB2312" w:eastAsia="仿宋_GB2312" w:hAnsi="仿宋_GB2312" w:hint="eastAsia"/>
          <w:sz w:val="32"/>
          <w:szCs w:val="32"/>
        </w:rPr>
        <w:t>7711155  13949521877</w:t>
      </w:r>
      <w:proofErr w:type="gramEnd"/>
      <w:r>
        <w:rPr>
          <w:rFonts w:ascii="仿宋_GB2312" w:eastAsia="仿宋_GB2312" w:hAnsi="仿宋_GB2312" w:hint="eastAsia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>13526145370</w:t>
      </w:r>
    </w:p>
    <w:p w:rsidR="00584D5D" w:rsidRDefault="00584D5D" w:rsidP="00584D5D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 w:rsidRPr="00584D5D">
        <w:rPr>
          <w:rFonts w:ascii="仿宋_GB2312" w:eastAsia="仿宋_GB2312" w:hAnsi="仿宋_GB2312" w:hint="eastAsia"/>
          <w:sz w:val="32"/>
          <w:szCs w:val="32"/>
        </w:rPr>
        <w:t>内黄</w:t>
      </w:r>
      <w:r w:rsidR="001C14D1">
        <w:rPr>
          <w:rFonts w:ascii="仿宋_GB2312" w:eastAsia="仿宋_GB2312" w:hAnsi="仿宋_GB2312" w:hint="eastAsia"/>
          <w:sz w:val="32"/>
          <w:szCs w:val="32"/>
        </w:rPr>
        <w:t>县</w:t>
      </w:r>
      <w:r w:rsidRPr="00584D5D">
        <w:rPr>
          <w:rFonts w:ascii="仿宋_GB2312" w:eastAsia="仿宋_GB2312" w:hAnsi="仿宋_GB2312" w:hint="eastAsia"/>
          <w:sz w:val="32"/>
          <w:szCs w:val="32"/>
        </w:rPr>
        <w:t>第一中学附属初级中学（繁阳街道三中）</w:t>
      </w:r>
      <w:r w:rsidR="0083154D">
        <w:rPr>
          <w:rFonts w:ascii="仿宋_GB2312" w:eastAsia="仿宋_GB2312" w:hAnsi="仿宋_GB2312" w:hint="eastAsia"/>
          <w:sz w:val="32"/>
          <w:szCs w:val="32"/>
        </w:rPr>
        <w:t>：</w:t>
      </w:r>
    </w:p>
    <w:p w:rsidR="006305E4" w:rsidRDefault="0083154D" w:rsidP="00584D5D">
      <w:pPr>
        <w:spacing w:line="520" w:lineRule="exact"/>
        <w:ind w:firstLineChars="900" w:firstLine="288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7711001  15836302397  </w:t>
      </w:r>
    </w:p>
    <w:p w:rsidR="006305E4" w:rsidRDefault="006305E4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</w:p>
    <w:p w:rsidR="006305E4" w:rsidRDefault="006305E4">
      <w:pPr>
        <w:spacing w:line="52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</w:p>
    <w:p w:rsidR="006305E4" w:rsidRDefault="0083154D">
      <w:pPr>
        <w:spacing w:line="52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</w:rPr>
        <w:t xml:space="preserve">                                 202</w:t>
      </w:r>
      <w:r>
        <w:rPr>
          <w:rFonts w:ascii="仿宋_GB2312" w:eastAsia="仿宋_GB2312" w:hAnsi="仿宋_GB2312" w:hint="eastAsia"/>
          <w:sz w:val="32"/>
          <w:szCs w:val="32"/>
        </w:rPr>
        <w:t>5年</w:t>
      </w:r>
      <w:r>
        <w:rPr>
          <w:rFonts w:ascii="仿宋_GB2312" w:eastAsia="仿宋_GB2312" w:hAnsi="仿宋_GB2312"/>
          <w:sz w:val="32"/>
          <w:szCs w:val="32"/>
        </w:rPr>
        <w:t>8</w:t>
      </w:r>
      <w:r>
        <w:rPr>
          <w:rFonts w:ascii="仿宋_GB2312" w:eastAsia="仿宋_GB2312" w:hAnsi="仿宋_GB2312" w:hint="eastAsia"/>
          <w:sz w:val="32"/>
          <w:szCs w:val="32"/>
        </w:rPr>
        <w:t>月1</w:t>
      </w:r>
      <w:r w:rsidR="00584D5D">
        <w:rPr>
          <w:rFonts w:ascii="仿宋_GB2312" w:eastAsia="仿宋_GB2312" w:hAnsi="仿宋_GB2312" w:hint="eastAsia"/>
          <w:sz w:val="32"/>
          <w:szCs w:val="32"/>
        </w:rPr>
        <w:t>4</w:t>
      </w:r>
      <w:r>
        <w:rPr>
          <w:rFonts w:ascii="仿宋_GB2312" w:eastAsia="仿宋_GB2312" w:hAnsi="仿宋_GB2312" w:hint="eastAsia"/>
          <w:sz w:val="32"/>
          <w:szCs w:val="32"/>
        </w:rPr>
        <w:t>日</w:t>
      </w:r>
    </w:p>
    <w:sectPr w:rsidR="006305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8" w:right="1588" w:bottom="1440" w:left="1588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0956" w:rsidRDefault="00C30956">
      <w:r>
        <w:separator/>
      </w:r>
    </w:p>
  </w:endnote>
  <w:endnote w:type="continuationSeparator" w:id="0">
    <w:p w:rsidR="00C30956" w:rsidRDefault="00C30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5E4" w:rsidRDefault="0083154D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305E4" w:rsidRDefault="006305E4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5E4" w:rsidRDefault="0083154D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A85CE7">
      <w:rPr>
        <w:rStyle w:val="a7"/>
        <w:noProof/>
      </w:rPr>
      <w:t>- 8 -</w:t>
    </w:r>
    <w:r>
      <w:rPr>
        <w:rStyle w:val="a7"/>
      </w:rPr>
      <w:fldChar w:fldCharType="end"/>
    </w:r>
  </w:p>
  <w:p w:rsidR="006305E4" w:rsidRDefault="006305E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0956" w:rsidRDefault="00C30956">
      <w:r>
        <w:separator/>
      </w:r>
    </w:p>
  </w:footnote>
  <w:footnote w:type="continuationSeparator" w:id="0">
    <w:p w:rsidR="00C30956" w:rsidRDefault="00C309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5E4" w:rsidRDefault="006305E4">
    <w:pPr>
      <w:pStyle w:val="a5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5E4" w:rsidRDefault="006305E4">
    <w:pPr>
      <w:pStyle w:val="a5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5E4" w:rsidRDefault="006305E4">
    <w:pPr>
      <w:pStyle w:val="a5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3NmM0MzdhMDIwMWU1NTY4MGFjNGU2YTZkNzRmYWEifQ=="/>
  </w:docVars>
  <w:rsids>
    <w:rsidRoot w:val="00172A27"/>
    <w:rsid w:val="00001099"/>
    <w:rsid w:val="00010301"/>
    <w:rsid w:val="00016C17"/>
    <w:rsid w:val="00036F46"/>
    <w:rsid w:val="0003732F"/>
    <w:rsid w:val="00041725"/>
    <w:rsid w:val="0004609E"/>
    <w:rsid w:val="000511AC"/>
    <w:rsid w:val="00056639"/>
    <w:rsid w:val="00065B6B"/>
    <w:rsid w:val="00072A28"/>
    <w:rsid w:val="000955BD"/>
    <w:rsid w:val="00096F3F"/>
    <w:rsid w:val="000A0121"/>
    <w:rsid w:val="000B1081"/>
    <w:rsid w:val="000C17E3"/>
    <w:rsid w:val="000C3E7E"/>
    <w:rsid w:val="000C58ED"/>
    <w:rsid w:val="000C6ACF"/>
    <w:rsid w:val="000D611D"/>
    <w:rsid w:val="000D717F"/>
    <w:rsid w:val="000E0FF0"/>
    <w:rsid w:val="000F4DAB"/>
    <w:rsid w:val="001155E8"/>
    <w:rsid w:val="0012245E"/>
    <w:rsid w:val="0013069F"/>
    <w:rsid w:val="00135B5F"/>
    <w:rsid w:val="0013770E"/>
    <w:rsid w:val="00140D0D"/>
    <w:rsid w:val="00152083"/>
    <w:rsid w:val="00152489"/>
    <w:rsid w:val="00153A44"/>
    <w:rsid w:val="00154D14"/>
    <w:rsid w:val="001563F7"/>
    <w:rsid w:val="00172A27"/>
    <w:rsid w:val="00183418"/>
    <w:rsid w:val="0018544B"/>
    <w:rsid w:val="001911A6"/>
    <w:rsid w:val="00197B19"/>
    <w:rsid w:val="001C11C3"/>
    <w:rsid w:val="001C14D1"/>
    <w:rsid w:val="001C4B60"/>
    <w:rsid w:val="001C5164"/>
    <w:rsid w:val="001C54CA"/>
    <w:rsid w:val="001C7701"/>
    <w:rsid w:val="001D2D98"/>
    <w:rsid w:val="001D4EA8"/>
    <w:rsid w:val="001D610B"/>
    <w:rsid w:val="001D679A"/>
    <w:rsid w:val="0020566A"/>
    <w:rsid w:val="00211F68"/>
    <w:rsid w:val="002140C3"/>
    <w:rsid w:val="00217A43"/>
    <w:rsid w:val="0022084A"/>
    <w:rsid w:val="002249F7"/>
    <w:rsid w:val="002266FC"/>
    <w:rsid w:val="0023122D"/>
    <w:rsid w:val="0023176E"/>
    <w:rsid w:val="0023257E"/>
    <w:rsid w:val="00234F01"/>
    <w:rsid w:val="00244980"/>
    <w:rsid w:val="00255AB4"/>
    <w:rsid w:val="00273E56"/>
    <w:rsid w:val="00280352"/>
    <w:rsid w:val="00285784"/>
    <w:rsid w:val="0029485E"/>
    <w:rsid w:val="002A3217"/>
    <w:rsid w:val="002A6CFB"/>
    <w:rsid w:val="002B0B0B"/>
    <w:rsid w:val="002B0FE9"/>
    <w:rsid w:val="002B3A6B"/>
    <w:rsid w:val="002B4945"/>
    <w:rsid w:val="002C0639"/>
    <w:rsid w:val="002C2781"/>
    <w:rsid w:val="002D7AA0"/>
    <w:rsid w:val="002E257A"/>
    <w:rsid w:val="002E7270"/>
    <w:rsid w:val="002E7658"/>
    <w:rsid w:val="00301FF8"/>
    <w:rsid w:val="003134B5"/>
    <w:rsid w:val="00321D87"/>
    <w:rsid w:val="00326FFD"/>
    <w:rsid w:val="00332837"/>
    <w:rsid w:val="003369C8"/>
    <w:rsid w:val="00347F72"/>
    <w:rsid w:val="00360462"/>
    <w:rsid w:val="003641FC"/>
    <w:rsid w:val="00366EDC"/>
    <w:rsid w:val="003709B4"/>
    <w:rsid w:val="00373A6E"/>
    <w:rsid w:val="003749A3"/>
    <w:rsid w:val="003801EC"/>
    <w:rsid w:val="003A0FD0"/>
    <w:rsid w:val="003B7B51"/>
    <w:rsid w:val="003C34B4"/>
    <w:rsid w:val="003C6DA8"/>
    <w:rsid w:val="003D29DB"/>
    <w:rsid w:val="003D303B"/>
    <w:rsid w:val="003E0C0A"/>
    <w:rsid w:val="003E3B6A"/>
    <w:rsid w:val="003F0D21"/>
    <w:rsid w:val="003F108E"/>
    <w:rsid w:val="003F4F92"/>
    <w:rsid w:val="00402C23"/>
    <w:rsid w:val="004035CF"/>
    <w:rsid w:val="00404324"/>
    <w:rsid w:val="00416FA3"/>
    <w:rsid w:val="00420523"/>
    <w:rsid w:val="00430782"/>
    <w:rsid w:val="00441D1D"/>
    <w:rsid w:val="00445B41"/>
    <w:rsid w:val="00465D03"/>
    <w:rsid w:val="0046757D"/>
    <w:rsid w:val="004814A7"/>
    <w:rsid w:val="0049751A"/>
    <w:rsid w:val="00497689"/>
    <w:rsid w:val="004A080A"/>
    <w:rsid w:val="004A4658"/>
    <w:rsid w:val="004B159B"/>
    <w:rsid w:val="004B5E04"/>
    <w:rsid w:val="004C0AF0"/>
    <w:rsid w:val="004C19CB"/>
    <w:rsid w:val="004C3374"/>
    <w:rsid w:val="004C5E62"/>
    <w:rsid w:val="004D062C"/>
    <w:rsid w:val="004D3804"/>
    <w:rsid w:val="004E6879"/>
    <w:rsid w:val="004F217E"/>
    <w:rsid w:val="004F4B6B"/>
    <w:rsid w:val="00501337"/>
    <w:rsid w:val="00502D84"/>
    <w:rsid w:val="00511A7F"/>
    <w:rsid w:val="0051371D"/>
    <w:rsid w:val="0051671C"/>
    <w:rsid w:val="00527ADF"/>
    <w:rsid w:val="0054382A"/>
    <w:rsid w:val="0055544E"/>
    <w:rsid w:val="00557CA6"/>
    <w:rsid w:val="00562482"/>
    <w:rsid w:val="005723C4"/>
    <w:rsid w:val="005764D6"/>
    <w:rsid w:val="00584D5D"/>
    <w:rsid w:val="00587752"/>
    <w:rsid w:val="00593E96"/>
    <w:rsid w:val="00597BBE"/>
    <w:rsid w:val="005A078C"/>
    <w:rsid w:val="005A0E97"/>
    <w:rsid w:val="005B2120"/>
    <w:rsid w:val="005C06D5"/>
    <w:rsid w:val="005C0978"/>
    <w:rsid w:val="005C3FF2"/>
    <w:rsid w:val="005C52A3"/>
    <w:rsid w:val="005C6033"/>
    <w:rsid w:val="005C7F9B"/>
    <w:rsid w:val="005D4B72"/>
    <w:rsid w:val="005D5E47"/>
    <w:rsid w:val="005E1328"/>
    <w:rsid w:val="005E3B3B"/>
    <w:rsid w:val="005F0040"/>
    <w:rsid w:val="005F3B8F"/>
    <w:rsid w:val="006024E7"/>
    <w:rsid w:val="0060674A"/>
    <w:rsid w:val="0060757C"/>
    <w:rsid w:val="00620DD3"/>
    <w:rsid w:val="006305E4"/>
    <w:rsid w:val="0063706D"/>
    <w:rsid w:val="00660B1F"/>
    <w:rsid w:val="006630DB"/>
    <w:rsid w:val="006669CC"/>
    <w:rsid w:val="00682428"/>
    <w:rsid w:val="006933F8"/>
    <w:rsid w:val="006A6F84"/>
    <w:rsid w:val="006B37B7"/>
    <w:rsid w:val="006B45A2"/>
    <w:rsid w:val="006C1C9B"/>
    <w:rsid w:val="006C270D"/>
    <w:rsid w:val="006C4B59"/>
    <w:rsid w:val="006D5A6A"/>
    <w:rsid w:val="006D6456"/>
    <w:rsid w:val="006E638C"/>
    <w:rsid w:val="006E67FB"/>
    <w:rsid w:val="006E74AE"/>
    <w:rsid w:val="006F3E69"/>
    <w:rsid w:val="006F4DD6"/>
    <w:rsid w:val="00700050"/>
    <w:rsid w:val="00712783"/>
    <w:rsid w:val="00714350"/>
    <w:rsid w:val="00714468"/>
    <w:rsid w:val="00717232"/>
    <w:rsid w:val="00720932"/>
    <w:rsid w:val="00721E06"/>
    <w:rsid w:val="0072511D"/>
    <w:rsid w:val="007260DD"/>
    <w:rsid w:val="00732B7E"/>
    <w:rsid w:val="00745DEE"/>
    <w:rsid w:val="00756885"/>
    <w:rsid w:val="00774AD8"/>
    <w:rsid w:val="007833E6"/>
    <w:rsid w:val="00797E10"/>
    <w:rsid w:val="007B2CF7"/>
    <w:rsid w:val="007C3CA7"/>
    <w:rsid w:val="007D33A9"/>
    <w:rsid w:val="007D41BC"/>
    <w:rsid w:val="007D4B57"/>
    <w:rsid w:val="007E263B"/>
    <w:rsid w:val="007E7911"/>
    <w:rsid w:val="008005C7"/>
    <w:rsid w:val="008167C9"/>
    <w:rsid w:val="00816B2D"/>
    <w:rsid w:val="008210D4"/>
    <w:rsid w:val="00830BFD"/>
    <w:rsid w:val="0083154D"/>
    <w:rsid w:val="00842E57"/>
    <w:rsid w:val="008465B9"/>
    <w:rsid w:val="00854CC9"/>
    <w:rsid w:val="00865466"/>
    <w:rsid w:val="00865C34"/>
    <w:rsid w:val="008820B9"/>
    <w:rsid w:val="0089568F"/>
    <w:rsid w:val="008A3475"/>
    <w:rsid w:val="008A428E"/>
    <w:rsid w:val="008B61F5"/>
    <w:rsid w:val="008C0358"/>
    <w:rsid w:val="008C7FFE"/>
    <w:rsid w:val="008D7353"/>
    <w:rsid w:val="008D75CE"/>
    <w:rsid w:val="008E3ABA"/>
    <w:rsid w:val="00904878"/>
    <w:rsid w:val="00907D74"/>
    <w:rsid w:val="00914DD5"/>
    <w:rsid w:val="00917CE2"/>
    <w:rsid w:val="00920077"/>
    <w:rsid w:val="00930D6D"/>
    <w:rsid w:val="0094480C"/>
    <w:rsid w:val="009453F3"/>
    <w:rsid w:val="0094663D"/>
    <w:rsid w:val="00950579"/>
    <w:rsid w:val="009528CF"/>
    <w:rsid w:val="0096078A"/>
    <w:rsid w:val="00962381"/>
    <w:rsid w:val="00974E6C"/>
    <w:rsid w:val="009811A1"/>
    <w:rsid w:val="00987964"/>
    <w:rsid w:val="00987B58"/>
    <w:rsid w:val="0099188F"/>
    <w:rsid w:val="00996D27"/>
    <w:rsid w:val="00997BD1"/>
    <w:rsid w:val="009A2A93"/>
    <w:rsid w:val="009B4793"/>
    <w:rsid w:val="009B49CB"/>
    <w:rsid w:val="009C2DAD"/>
    <w:rsid w:val="009C31BB"/>
    <w:rsid w:val="009C321C"/>
    <w:rsid w:val="009D7FBB"/>
    <w:rsid w:val="00A1592E"/>
    <w:rsid w:val="00A22A2F"/>
    <w:rsid w:val="00A25F1D"/>
    <w:rsid w:val="00A35FF2"/>
    <w:rsid w:val="00A616F5"/>
    <w:rsid w:val="00A7559C"/>
    <w:rsid w:val="00A75C66"/>
    <w:rsid w:val="00A82B7B"/>
    <w:rsid w:val="00A85CE7"/>
    <w:rsid w:val="00A9383D"/>
    <w:rsid w:val="00A947E1"/>
    <w:rsid w:val="00AB27DA"/>
    <w:rsid w:val="00AB4EBC"/>
    <w:rsid w:val="00AD6559"/>
    <w:rsid w:val="00AE0F83"/>
    <w:rsid w:val="00AF4EDB"/>
    <w:rsid w:val="00B041D3"/>
    <w:rsid w:val="00B060E0"/>
    <w:rsid w:val="00B10E8E"/>
    <w:rsid w:val="00B26486"/>
    <w:rsid w:val="00B26FA2"/>
    <w:rsid w:val="00B36795"/>
    <w:rsid w:val="00B41322"/>
    <w:rsid w:val="00B419F0"/>
    <w:rsid w:val="00B42F91"/>
    <w:rsid w:val="00B468D7"/>
    <w:rsid w:val="00B676EA"/>
    <w:rsid w:val="00B67D99"/>
    <w:rsid w:val="00B8471B"/>
    <w:rsid w:val="00B86661"/>
    <w:rsid w:val="00B909FE"/>
    <w:rsid w:val="00B962BF"/>
    <w:rsid w:val="00BA7FF1"/>
    <w:rsid w:val="00BC20A6"/>
    <w:rsid w:val="00BC5E0F"/>
    <w:rsid w:val="00BC6358"/>
    <w:rsid w:val="00BD258D"/>
    <w:rsid w:val="00BD3EBD"/>
    <w:rsid w:val="00BE4012"/>
    <w:rsid w:val="00BE69A7"/>
    <w:rsid w:val="00BF156D"/>
    <w:rsid w:val="00C011EC"/>
    <w:rsid w:val="00C11B41"/>
    <w:rsid w:val="00C14774"/>
    <w:rsid w:val="00C165C7"/>
    <w:rsid w:val="00C24276"/>
    <w:rsid w:val="00C244F0"/>
    <w:rsid w:val="00C26136"/>
    <w:rsid w:val="00C308E9"/>
    <w:rsid w:val="00C30956"/>
    <w:rsid w:val="00C42E32"/>
    <w:rsid w:val="00C46AF6"/>
    <w:rsid w:val="00C56AB4"/>
    <w:rsid w:val="00C61E7F"/>
    <w:rsid w:val="00C80C08"/>
    <w:rsid w:val="00C81EF6"/>
    <w:rsid w:val="00C91187"/>
    <w:rsid w:val="00C95F85"/>
    <w:rsid w:val="00C96643"/>
    <w:rsid w:val="00CB0AC9"/>
    <w:rsid w:val="00CB72EA"/>
    <w:rsid w:val="00CB7300"/>
    <w:rsid w:val="00CB7377"/>
    <w:rsid w:val="00CC5C80"/>
    <w:rsid w:val="00CC757B"/>
    <w:rsid w:val="00CD4A0E"/>
    <w:rsid w:val="00CE1045"/>
    <w:rsid w:val="00CE16CB"/>
    <w:rsid w:val="00CE31DF"/>
    <w:rsid w:val="00CE65C1"/>
    <w:rsid w:val="00CF7796"/>
    <w:rsid w:val="00D01F9F"/>
    <w:rsid w:val="00D03E9C"/>
    <w:rsid w:val="00D07BEE"/>
    <w:rsid w:val="00D1073D"/>
    <w:rsid w:val="00D115E8"/>
    <w:rsid w:val="00D22A56"/>
    <w:rsid w:val="00D30677"/>
    <w:rsid w:val="00D30F34"/>
    <w:rsid w:val="00D31842"/>
    <w:rsid w:val="00D35827"/>
    <w:rsid w:val="00D41A30"/>
    <w:rsid w:val="00D43B90"/>
    <w:rsid w:val="00D508DF"/>
    <w:rsid w:val="00D73D82"/>
    <w:rsid w:val="00D86805"/>
    <w:rsid w:val="00DA75CC"/>
    <w:rsid w:val="00DA78F0"/>
    <w:rsid w:val="00DB4ED4"/>
    <w:rsid w:val="00DC2D88"/>
    <w:rsid w:val="00DC7ED8"/>
    <w:rsid w:val="00DD22F0"/>
    <w:rsid w:val="00DD470D"/>
    <w:rsid w:val="00DD4821"/>
    <w:rsid w:val="00DD63AE"/>
    <w:rsid w:val="00DD7756"/>
    <w:rsid w:val="00DD7904"/>
    <w:rsid w:val="00DF4996"/>
    <w:rsid w:val="00E1126B"/>
    <w:rsid w:val="00E203F2"/>
    <w:rsid w:val="00E23BAF"/>
    <w:rsid w:val="00E308FC"/>
    <w:rsid w:val="00E36235"/>
    <w:rsid w:val="00E44049"/>
    <w:rsid w:val="00E444AA"/>
    <w:rsid w:val="00E47029"/>
    <w:rsid w:val="00E4757A"/>
    <w:rsid w:val="00E51FF3"/>
    <w:rsid w:val="00E64E5D"/>
    <w:rsid w:val="00E732D8"/>
    <w:rsid w:val="00E73376"/>
    <w:rsid w:val="00E766B1"/>
    <w:rsid w:val="00E77845"/>
    <w:rsid w:val="00E86C2C"/>
    <w:rsid w:val="00EA451F"/>
    <w:rsid w:val="00EB44D0"/>
    <w:rsid w:val="00EC22A3"/>
    <w:rsid w:val="00ED3DB6"/>
    <w:rsid w:val="00ED497A"/>
    <w:rsid w:val="00ED5527"/>
    <w:rsid w:val="00EE0730"/>
    <w:rsid w:val="00EE1802"/>
    <w:rsid w:val="00EE3968"/>
    <w:rsid w:val="00EE6253"/>
    <w:rsid w:val="00EE6A36"/>
    <w:rsid w:val="00EF4336"/>
    <w:rsid w:val="00F038FD"/>
    <w:rsid w:val="00F04D22"/>
    <w:rsid w:val="00F07F56"/>
    <w:rsid w:val="00F12967"/>
    <w:rsid w:val="00F15FA8"/>
    <w:rsid w:val="00F44D97"/>
    <w:rsid w:val="00F6093E"/>
    <w:rsid w:val="00F64695"/>
    <w:rsid w:val="00F67674"/>
    <w:rsid w:val="00F75B29"/>
    <w:rsid w:val="00F820B8"/>
    <w:rsid w:val="00F84A88"/>
    <w:rsid w:val="00F910B5"/>
    <w:rsid w:val="00F914F1"/>
    <w:rsid w:val="00F91C7C"/>
    <w:rsid w:val="00FA18FD"/>
    <w:rsid w:val="00FB08CB"/>
    <w:rsid w:val="00FC5A99"/>
    <w:rsid w:val="00FC7AB3"/>
    <w:rsid w:val="023A2E4D"/>
    <w:rsid w:val="023F543E"/>
    <w:rsid w:val="024C3B02"/>
    <w:rsid w:val="03116833"/>
    <w:rsid w:val="04FF417E"/>
    <w:rsid w:val="05091D0B"/>
    <w:rsid w:val="069074E0"/>
    <w:rsid w:val="06F15AA5"/>
    <w:rsid w:val="0CED2245"/>
    <w:rsid w:val="19B80143"/>
    <w:rsid w:val="1C033E58"/>
    <w:rsid w:val="1D7E5E8C"/>
    <w:rsid w:val="21B77BBF"/>
    <w:rsid w:val="21FE57EE"/>
    <w:rsid w:val="231921B3"/>
    <w:rsid w:val="240326C7"/>
    <w:rsid w:val="25BD776E"/>
    <w:rsid w:val="25D2781A"/>
    <w:rsid w:val="29B77500"/>
    <w:rsid w:val="322A1CE7"/>
    <w:rsid w:val="35284C04"/>
    <w:rsid w:val="353E2C35"/>
    <w:rsid w:val="36911F18"/>
    <w:rsid w:val="37D44BCF"/>
    <w:rsid w:val="38334F40"/>
    <w:rsid w:val="3FA27361"/>
    <w:rsid w:val="44F71EFD"/>
    <w:rsid w:val="45F8417E"/>
    <w:rsid w:val="4D125823"/>
    <w:rsid w:val="51D93828"/>
    <w:rsid w:val="52112EE8"/>
    <w:rsid w:val="52C35105"/>
    <w:rsid w:val="538A03E0"/>
    <w:rsid w:val="550D12C8"/>
    <w:rsid w:val="590A624B"/>
    <w:rsid w:val="597933D0"/>
    <w:rsid w:val="65501489"/>
    <w:rsid w:val="6B5B0B88"/>
    <w:rsid w:val="6EE64B7D"/>
    <w:rsid w:val="718070C3"/>
    <w:rsid w:val="71CB1E97"/>
    <w:rsid w:val="72E67C90"/>
    <w:rsid w:val="746569DA"/>
    <w:rsid w:val="75F679F7"/>
    <w:rsid w:val="7B09415C"/>
    <w:rsid w:val="7B135CFC"/>
    <w:rsid w:val="7C6565A2"/>
    <w:rsid w:val="7E2C5F0E"/>
    <w:rsid w:val="7E5B1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0" w:semiHidden="0" w:unhideWhenUsed="0" w:qFormat="1"/>
    <w:lsdException w:name="footer" w:locked="0" w:semiHidden="0" w:unhideWhenUsed="0" w:qFormat="1"/>
    <w:lsdException w:name="caption" w:uiPriority="35" w:qFormat="1"/>
    <w:lsdException w:name="page number" w:locked="0" w:semiHidden="0" w:unhideWhenUsed="0" w:qFormat="1"/>
    <w:lsdException w:name="Title" w:semiHidden="0" w:uiPriority="10" w:unhideWhenUsed="0" w:qFormat="1"/>
    <w:lsdException w:name="Default Paragraph Font" w:locked="0" w:uiPriority="1" w:qFormat="1"/>
    <w:lsdException w:name="Subtitle" w:semiHidden="0" w:uiPriority="11" w:unhideWhenUsed="0" w:qFormat="1"/>
    <w:lsdException w:name="Hyperlink" w:locked="0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locked="0"/>
    <w:lsdException w:name="HTML Bottom of Form" w:locked="0"/>
    <w:lsdException w:name="Normal (Web)" w:locked="0" w:semiHidden="0" w:unhideWhenUsed="0" w:qFormat="1"/>
    <w:lsdException w:name="Normal Table" w:locked="0"/>
    <w:lsdException w:name="No List" w:locked="0"/>
    <w:lsdException w:name="Outline List 1" w:locked="0"/>
    <w:lsdException w:name="Outline List 2" w:locked="0"/>
    <w:lsdException w:name="Outline List 3" w:locked="0"/>
    <w:lsdException w:name="Balloon Text" w:locked="0" w:unhideWhenUsed="0" w:qFormat="1"/>
    <w:lsdException w:name="Table Grid" w:semiHidden="0" w:uiPriority="59" w:unhideWhenUsed="0"/>
    <w:lsdException w:name="Placeholder Text" w:locked="0"/>
    <w:lsdException w:name="No Spacing" w:locked="0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/>
    <w:lsdException w:name="List Paragraph" w:locked="0"/>
    <w:lsdException w:name="Quote" w:locked="0"/>
    <w:lsdException w:name="Intense Quote" w:locked="0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qFormat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Char1"/>
    <w:uiPriority w:val="99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uiPriority w:val="99"/>
    <w:qFormat/>
    <w:pPr>
      <w:jc w:val="left"/>
    </w:pPr>
    <w:rPr>
      <w:rFonts w:ascii="Calibri" w:hAnsi="Calibri"/>
      <w:kern w:val="0"/>
      <w:sz w:val="24"/>
      <w:szCs w:val="24"/>
    </w:rPr>
  </w:style>
  <w:style w:type="character" w:styleId="a7">
    <w:name w:val="page number"/>
    <w:basedOn w:val="a0"/>
    <w:uiPriority w:val="99"/>
    <w:qFormat/>
    <w:rPr>
      <w:rFonts w:cs="Times New Roman"/>
    </w:rPr>
  </w:style>
  <w:style w:type="character" w:styleId="a8">
    <w:name w:val="Hyperlink"/>
    <w:basedOn w:val="a0"/>
    <w:uiPriority w:val="99"/>
    <w:qFormat/>
    <w:rPr>
      <w:rFonts w:cs="Times New Roman"/>
      <w:color w:val="0000FF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locked/>
    <w:rPr>
      <w:rFonts w:cs="Times New Roman"/>
      <w:sz w:val="2"/>
    </w:rPr>
  </w:style>
  <w:style w:type="character" w:customStyle="1" w:styleId="Char0">
    <w:name w:val="页脚 Char"/>
    <w:basedOn w:val="a0"/>
    <w:link w:val="a4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paragraph" w:customStyle="1" w:styleId="p0">
    <w:name w:val="p0"/>
    <w:basedOn w:val="a"/>
    <w:qFormat/>
    <w:pPr>
      <w:widowControl/>
    </w:pPr>
    <w:rPr>
      <w:kern w:val="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0" w:semiHidden="0" w:unhideWhenUsed="0" w:qFormat="1"/>
    <w:lsdException w:name="footer" w:locked="0" w:semiHidden="0" w:unhideWhenUsed="0" w:qFormat="1"/>
    <w:lsdException w:name="caption" w:uiPriority="35" w:qFormat="1"/>
    <w:lsdException w:name="page number" w:locked="0" w:semiHidden="0" w:unhideWhenUsed="0" w:qFormat="1"/>
    <w:lsdException w:name="Title" w:semiHidden="0" w:uiPriority="10" w:unhideWhenUsed="0" w:qFormat="1"/>
    <w:lsdException w:name="Default Paragraph Font" w:locked="0" w:uiPriority="1" w:qFormat="1"/>
    <w:lsdException w:name="Subtitle" w:semiHidden="0" w:uiPriority="11" w:unhideWhenUsed="0" w:qFormat="1"/>
    <w:lsdException w:name="Hyperlink" w:locked="0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locked="0"/>
    <w:lsdException w:name="HTML Bottom of Form" w:locked="0"/>
    <w:lsdException w:name="Normal (Web)" w:locked="0" w:semiHidden="0" w:unhideWhenUsed="0" w:qFormat="1"/>
    <w:lsdException w:name="Normal Table" w:locked="0"/>
    <w:lsdException w:name="No List" w:locked="0"/>
    <w:lsdException w:name="Outline List 1" w:locked="0"/>
    <w:lsdException w:name="Outline List 2" w:locked="0"/>
    <w:lsdException w:name="Outline List 3" w:locked="0"/>
    <w:lsdException w:name="Balloon Text" w:locked="0" w:unhideWhenUsed="0" w:qFormat="1"/>
    <w:lsdException w:name="Table Grid" w:semiHidden="0" w:uiPriority="59" w:unhideWhenUsed="0"/>
    <w:lsdException w:name="Placeholder Text" w:locked="0"/>
    <w:lsdException w:name="No Spacing" w:locked="0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/>
    <w:lsdException w:name="List Paragraph" w:locked="0"/>
    <w:lsdException w:name="Quote" w:locked="0"/>
    <w:lsdException w:name="Intense Quote" w:locked="0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qFormat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Char1"/>
    <w:uiPriority w:val="99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uiPriority w:val="99"/>
    <w:qFormat/>
    <w:pPr>
      <w:jc w:val="left"/>
    </w:pPr>
    <w:rPr>
      <w:rFonts w:ascii="Calibri" w:hAnsi="Calibri"/>
      <w:kern w:val="0"/>
      <w:sz w:val="24"/>
      <w:szCs w:val="24"/>
    </w:rPr>
  </w:style>
  <w:style w:type="character" w:styleId="a7">
    <w:name w:val="page number"/>
    <w:basedOn w:val="a0"/>
    <w:uiPriority w:val="99"/>
    <w:qFormat/>
    <w:rPr>
      <w:rFonts w:cs="Times New Roman"/>
    </w:rPr>
  </w:style>
  <w:style w:type="character" w:styleId="a8">
    <w:name w:val="Hyperlink"/>
    <w:basedOn w:val="a0"/>
    <w:uiPriority w:val="99"/>
    <w:qFormat/>
    <w:rPr>
      <w:rFonts w:cs="Times New Roman"/>
      <w:color w:val="0000FF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locked/>
    <w:rPr>
      <w:rFonts w:cs="Times New Roman"/>
      <w:sz w:val="2"/>
    </w:rPr>
  </w:style>
  <w:style w:type="character" w:customStyle="1" w:styleId="Char0">
    <w:name w:val="页脚 Char"/>
    <w:basedOn w:val="a0"/>
    <w:link w:val="a4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paragraph" w:customStyle="1" w:styleId="p0">
    <w:name w:val="p0"/>
    <w:basedOn w:val="a"/>
    <w:qFormat/>
    <w:pPr>
      <w:widowControl/>
    </w:pPr>
    <w:rPr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604</Words>
  <Characters>3444</Characters>
  <Application>Microsoft Office Word</Application>
  <DocSecurity>0</DocSecurity>
  <Lines>28</Lines>
  <Paragraphs>8</Paragraphs>
  <ScaleCrop>false</ScaleCrop>
  <Company>微软中国</Company>
  <LinksUpToDate>false</LinksUpToDate>
  <CharactersWithSpaces>4040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内黄县教育体育局关于2013年县城区域内中小学划片招生工作的公告</dc:title>
  <dc:creator>Sky123.Org</dc:creator>
  <cp:lastModifiedBy>Windows 用户</cp:lastModifiedBy>
  <cp:revision>11</cp:revision>
  <cp:lastPrinted>2025-08-13T03:03:00Z</cp:lastPrinted>
  <dcterms:created xsi:type="dcterms:W3CDTF">2025-08-13T08:18:00Z</dcterms:created>
  <dcterms:modified xsi:type="dcterms:W3CDTF">2025-08-15T02:01:00Z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45C5FAAEBE544DB5948D97709FAC92D7</vt:lpwstr>
  </property>
  <property fmtid="{D5CDD505-2E9C-101B-9397-08002B2CF9AE}" pid="4" name="KSOTemplateDocerSaveRecord">
    <vt:lpwstr>eyJoZGlkIjoiMGE3NmM0MzdhMDIwMWU1NTY4MGFjNGU2YTZkNzRmYWEiLCJ1c2VySWQiOiI0NjE0MzA2MjUifQ==</vt:lpwstr>
  </property>
</Properties>
</file>